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B1ABA" w14:textId="22FE4274" w:rsidR="005735D8" w:rsidRPr="004535F7" w:rsidRDefault="7EDF1821" w:rsidP="0CCB4887">
      <w:pPr>
        <w:ind w:left="5040" w:firstLine="720"/>
      </w:pPr>
      <w:r>
        <w:rPr>
          <w:noProof/>
          <w:lang w:eastAsia="en-GB"/>
        </w:rPr>
        <w:drawing>
          <wp:inline distT="0" distB="0" distL="0" distR="0" wp14:anchorId="4C773662" wp14:editId="0DFED0C2">
            <wp:extent cx="1524000" cy="731520"/>
            <wp:effectExtent l="0" t="0" r="0" b="0"/>
            <wp:docPr id="293116172" name="Picture 29311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inline>
        </w:drawing>
      </w:r>
    </w:p>
    <w:p w14:paraId="7E6C0063" w14:textId="77777777" w:rsidR="00653277" w:rsidRDefault="00653277" w:rsidP="0CCB4887">
      <w:pPr>
        <w:rPr>
          <w:rFonts w:ascii="Roboto" w:hAnsi="Roboto"/>
          <w:b/>
          <w:bCs/>
        </w:rPr>
      </w:pPr>
    </w:p>
    <w:p w14:paraId="68EEB33D" w14:textId="77777777" w:rsidR="00653277" w:rsidRDefault="00653277" w:rsidP="0CCB4887">
      <w:pPr>
        <w:rPr>
          <w:rFonts w:ascii="Roboto" w:hAnsi="Roboto"/>
          <w:b/>
          <w:bCs/>
        </w:rPr>
      </w:pPr>
    </w:p>
    <w:p w14:paraId="40EA20DD" w14:textId="37022914" w:rsidR="005735D8" w:rsidRPr="004535F7" w:rsidRDefault="00D91C8A" w:rsidP="0CCB4887">
      <w:r w:rsidRPr="0CCB4887">
        <w:rPr>
          <w:rFonts w:ascii="Roboto" w:hAnsi="Roboto"/>
          <w:b/>
          <w:bCs/>
        </w:rPr>
        <w:t>Research Involvement PPIE Case Studies form</w:t>
      </w:r>
      <w:r>
        <w:tab/>
      </w:r>
      <w:r>
        <w:tab/>
      </w:r>
      <w:r>
        <w:tab/>
      </w:r>
    </w:p>
    <w:p w14:paraId="0EC08F21" w14:textId="77777777" w:rsidR="00D91C8A" w:rsidRPr="004535F7" w:rsidRDefault="00D91C8A">
      <w:pPr>
        <w:rPr>
          <w:rFonts w:ascii="Roboto" w:hAnsi="Roboto"/>
        </w:rPr>
      </w:pPr>
    </w:p>
    <w:p w14:paraId="0121A3E1" w14:textId="0AFBB225" w:rsidR="00D91C8A" w:rsidRPr="004535F7" w:rsidRDefault="00DA1CFE">
      <w:pPr>
        <w:rPr>
          <w:rFonts w:ascii="Roboto" w:hAnsi="Roboto"/>
          <w:b/>
          <w:bCs/>
        </w:rPr>
      </w:pPr>
      <w:r w:rsidRPr="004535F7">
        <w:rPr>
          <w:rFonts w:ascii="Roboto" w:hAnsi="Roboto"/>
          <w:b/>
          <w:bCs/>
        </w:rPr>
        <w:t xml:space="preserve">Name: </w:t>
      </w:r>
      <w:r w:rsidR="00AC7F68">
        <w:rPr>
          <w:rFonts w:ascii="Roboto" w:hAnsi="Roboto"/>
          <w:b/>
          <w:bCs/>
        </w:rPr>
        <w:t>Stephanie Smith</w:t>
      </w:r>
      <w:r w:rsidR="00E134A4">
        <w:rPr>
          <w:rFonts w:ascii="Roboto" w:hAnsi="Roboto"/>
          <w:b/>
          <w:bCs/>
        </w:rPr>
        <w:t xml:space="preserve"> (academic), Stevie Vanhegan (PPAG member)</w:t>
      </w:r>
      <w:r w:rsidR="00AC7F68">
        <w:rPr>
          <w:rFonts w:ascii="Roboto" w:hAnsi="Roboto"/>
          <w:b/>
          <w:bCs/>
        </w:rPr>
        <w:t xml:space="preserve"> and David Walsh</w:t>
      </w:r>
      <w:r w:rsidR="00E134A4">
        <w:rPr>
          <w:rFonts w:ascii="Roboto" w:hAnsi="Roboto"/>
          <w:b/>
          <w:bCs/>
        </w:rPr>
        <w:t xml:space="preserve"> (academic)</w:t>
      </w:r>
      <w:r w:rsidR="00AC7F68">
        <w:rPr>
          <w:rFonts w:ascii="Roboto" w:hAnsi="Roboto"/>
          <w:b/>
          <w:bCs/>
        </w:rPr>
        <w:t>, on behalf of Pain Centre Versus Arthritis</w:t>
      </w:r>
    </w:p>
    <w:p w14:paraId="258AB9AF" w14:textId="77777777" w:rsidR="00DA1CFE" w:rsidRPr="004535F7" w:rsidRDefault="00DA1CFE">
      <w:pPr>
        <w:rPr>
          <w:rFonts w:ascii="Roboto" w:hAnsi="Roboto"/>
        </w:rPr>
      </w:pPr>
    </w:p>
    <w:p w14:paraId="31493321" w14:textId="6D3EBB59" w:rsidR="00DA1CFE" w:rsidRPr="004535F7" w:rsidRDefault="00DA1CFE">
      <w:pPr>
        <w:rPr>
          <w:rFonts w:ascii="Roboto" w:hAnsi="Roboto"/>
          <w:b/>
          <w:bCs/>
        </w:rPr>
      </w:pPr>
      <w:r w:rsidRPr="004535F7">
        <w:rPr>
          <w:rFonts w:ascii="Roboto" w:hAnsi="Roboto"/>
          <w:b/>
          <w:bCs/>
        </w:rPr>
        <w:t>Name of research project</w:t>
      </w:r>
      <w:r w:rsidR="004535F7">
        <w:rPr>
          <w:rFonts w:ascii="Roboto" w:hAnsi="Roboto"/>
          <w:b/>
          <w:bCs/>
        </w:rPr>
        <w:t>:</w:t>
      </w:r>
      <w:r w:rsidR="00AC7F68" w:rsidRPr="00AC7F68">
        <w:rPr>
          <w:rFonts w:ascii="Calibri" w:eastAsia="Times New Roman" w:hAnsi="Calibri" w:cs="Calibri"/>
          <w:b/>
          <w:bCs/>
          <w:color w:val="000000"/>
        </w:rPr>
        <w:t xml:space="preserve"> </w:t>
      </w:r>
      <w:r w:rsidR="00AC7F68" w:rsidRPr="004D2444">
        <w:rPr>
          <w:rFonts w:ascii="Calibri" w:eastAsia="Times New Roman" w:hAnsi="Calibri" w:cs="Calibri"/>
          <w:b/>
          <w:bCs/>
          <w:color w:val="000000"/>
        </w:rPr>
        <w:t>A questionnaire to assess central nervous system aspects of pain</w:t>
      </w:r>
    </w:p>
    <w:p w14:paraId="04712909" w14:textId="77777777" w:rsidR="00564B1C" w:rsidRPr="004535F7" w:rsidRDefault="00564B1C">
      <w:pPr>
        <w:rPr>
          <w:rFonts w:ascii="Roboto" w:hAnsi="Roboto"/>
        </w:rPr>
      </w:pPr>
    </w:p>
    <w:p w14:paraId="193FD947" w14:textId="03EB19D0" w:rsidR="00B75A0D" w:rsidRPr="004535F7" w:rsidRDefault="00564B1C">
      <w:pPr>
        <w:rPr>
          <w:rFonts w:ascii="Roboto" w:hAnsi="Roboto"/>
          <w:b/>
          <w:bCs/>
        </w:rPr>
      </w:pPr>
      <w:r w:rsidRPr="4BC366D2">
        <w:rPr>
          <w:rFonts w:ascii="Roboto" w:hAnsi="Roboto"/>
          <w:b/>
          <w:bCs/>
        </w:rPr>
        <w:t xml:space="preserve">What stage(s) did you </w:t>
      </w:r>
      <w:r w:rsidR="00883ABB" w:rsidRPr="4BC366D2">
        <w:rPr>
          <w:rFonts w:ascii="Roboto" w:hAnsi="Roboto"/>
          <w:b/>
          <w:bCs/>
        </w:rPr>
        <w:t xml:space="preserve">involve </w:t>
      </w:r>
      <w:proofErr w:type="spellStart"/>
      <w:r w:rsidR="00883ABB" w:rsidRPr="4BC366D2">
        <w:rPr>
          <w:rFonts w:ascii="Roboto" w:hAnsi="Roboto"/>
          <w:b/>
          <w:bCs/>
        </w:rPr>
        <w:t>PwA</w:t>
      </w:r>
      <w:proofErr w:type="spellEnd"/>
      <w:r w:rsidR="00883ABB" w:rsidRPr="4BC366D2">
        <w:rPr>
          <w:rFonts w:ascii="Roboto" w:hAnsi="Roboto"/>
          <w:b/>
          <w:bCs/>
        </w:rPr>
        <w:t xml:space="preserve"> in your research?</w:t>
      </w:r>
    </w:p>
    <w:p w14:paraId="3F443A48" w14:textId="4DB561D6" w:rsidR="00883ABB" w:rsidRPr="004535F7" w:rsidRDefault="00B75A0D">
      <w:pPr>
        <w:rPr>
          <w:rFonts w:ascii="Roboto" w:hAnsi="Roboto"/>
        </w:rPr>
      </w:pPr>
      <w:r w:rsidRPr="004535F7">
        <w:rPr>
          <w:rFonts w:ascii="Roboto" w:hAnsi="Roboto"/>
        </w:rPr>
        <w:t xml:space="preserve">Identifying and Prioritising Research </w:t>
      </w:r>
      <w:sdt>
        <w:sdtPr>
          <w:rPr>
            <w:rFonts w:ascii="Roboto" w:hAnsi="Roboto"/>
          </w:rPr>
          <w:id w:val="-1657680287"/>
          <w14:checkbox>
            <w14:checked w14:val="1"/>
            <w14:checkedState w14:val="2612" w14:font="MS Gothic"/>
            <w14:uncheckedState w14:val="2610" w14:font="MS Gothic"/>
          </w14:checkbox>
        </w:sdtPr>
        <w:sdtEndPr/>
        <w:sdtContent>
          <w:r w:rsidR="00AC7F68">
            <w:rPr>
              <w:rFonts w:ascii="MS Gothic" w:eastAsia="MS Gothic" w:hAnsi="MS Gothic" w:hint="eastAsia"/>
            </w:rPr>
            <w:t>☒</w:t>
          </w:r>
        </w:sdtContent>
      </w:sdt>
    </w:p>
    <w:p w14:paraId="193B2EB7" w14:textId="70D8483D" w:rsidR="00B75A0D" w:rsidRPr="004535F7" w:rsidRDefault="00B75A0D">
      <w:pPr>
        <w:rPr>
          <w:rFonts w:ascii="Roboto" w:hAnsi="Roboto"/>
        </w:rPr>
      </w:pPr>
      <w:r w:rsidRPr="004535F7">
        <w:rPr>
          <w:rFonts w:ascii="Roboto" w:hAnsi="Roboto"/>
        </w:rPr>
        <w:t>Project design and application</w:t>
      </w:r>
      <w:r w:rsidR="001C3D21" w:rsidRPr="004535F7">
        <w:rPr>
          <w:rFonts w:ascii="Roboto" w:hAnsi="Roboto"/>
        </w:rPr>
        <w:t xml:space="preserve"> </w:t>
      </w:r>
      <w:sdt>
        <w:sdtPr>
          <w:rPr>
            <w:rFonts w:ascii="Roboto" w:hAnsi="Roboto"/>
          </w:rPr>
          <w:id w:val="1883062138"/>
          <w14:checkbox>
            <w14:checked w14:val="1"/>
            <w14:checkedState w14:val="2612" w14:font="MS Gothic"/>
            <w14:uncheckedState w14:val="2610" w14:font="MS Gothic"/>
          </w14:checkbox>
        </w:sdtPr>
        <w:sdtEndPr/>
        <w:sdtContent>
          <w:r w:rsidR="00AC7F68">
            <w:rPr>
              <w:rFonts w:ascii="MS Gothic" w:eastAsia="MS Gothic" w:hAnsi="MS Gothic" w:hint="eastAsia"/>
            </w:rPr>
            <w:t>☒</w:t>
          </w:r>
        </w:sdtContent>
      </w:sdt>
    </w:p>
    <w:p w14:paraId="3A534F51" w14:textId="36D5E73B" w:rsidR="00B75A0D" w:rsidRPr="004535F7" w:rsidRDefault="00B75A0D">
      <w:pPr>
        <w:rPr>
          <w:rFonts w:ascii="Roboto" w:hAnsi="Roboto"/>
        </w:rPr>
      </w:pPr>
      <w:r w:rsidRPr="004535F7">
        <w:rPr>
          <w:rFonts w:ascii="Roboto" w:hAnsi="Roboto"/>
        </w:rPr>
        <w:t>Monitoring and conducting</w:t>
      </w:r>
      <w:r w:rsidR="001C3D21" w:rsidRPr="004535F7">
        <w:rPr>
          <w:rFonts w:ascii="Roboto" w:hAnsi="Roboto"/>
        </w:rPr>
        <w:t xml:space="preserve"> </w:t>
      </w:r>
      <w:sdt>
        <w:sdtPr>
          <w:rPr>
            <w:rFonts w:ascii="Roboto" w:hAnsi="Roboto"/>
          </w:rPr>
          <w:id w:val="1444412887"/>
          <w14:checkbox>
            <w14:checked w14:val="1"/>
            <w14:checkedState w14:val="2612" w14:font="MS Gothic"/>
            <w14:uncheckedState w14:val="2610" w14:font="MS Gothic"/>
          </w14:checkbox>
        </w:sdtPr>
        <w:sdtEndPr/>
        <w:sdtContent>
          <w:r w:rsidR="00AC7F68">
            <w:rPr>
              <w:rFonts w:ascii="MS Gothic" w:eastAsia="MS Gothic" w:hAnsi="MS Gothic" w:hint="eastAsia"/>
            </w:rPr>
            <w:t>☒</w:t>
          </w:r>
        </w:sdtContent>
      </w:sdt>
    </w:p>
    <w:p w14:paraId="5674DE33" w14:textId="7AED2FEB" w:rsidR="00B75A0D" w:rsidRPr="004535F7" w:rsidRDefault="00B75A0D">
      <w:pPr>
        <w:rPr>
          <w:rFonts w:ascii="Roboto" w:hAnsi="Roboto"/>
        </w:rPr>
      </w:pPr>
      <w:r w:rsidRPr="4BC366D2">
        <w:rPr>
          <w:rFonts w:ascii="Roboto" w:hAnsi="Roboto"/>
        </w:rPr>
        <w:t>Dissemination</w:t>
      </w:r>
      <w:r w:rsidR="003D7898" w:rsidRPr="4BC366D2">
        <w:rPr>
          <w:rFonts w:ascii="Roboto" w:hAnsi="Roboto"/>
        </w:rPr>
        <w:t xml:space="preserve"> </w:t>
      </w:r>
      <w:sdt>
        <w:sdtPr>
          <w:rPr>
            <w:rFonts w:ascii="Roboto" w:hAnsi="Roboto"/>
          </w:rPr>
          <w:id w:val="-1286886481"/>
          <w14:checkbox>
            <w14:checked w14:val="1"/>
            <w14:checkedState w14:val="2612" w14:font="MS Gothic"/>
            <w14:uncheckedState w14:val="2610" w14:font="MS Gothic"/>
          </w14:checkbox>
        </w:sdtPr>
        <w:sdtEndPr/>
        <w:sdtContent>
          <w:r w:rsidR="00AC7F68">
            <w:rPr>
              <w:rFonts w:ascii="MS Gothic" w:eastAsia="MS Gothic" w:hAnsi="MS Gothic" w:hint="eastAsia"/>
            </w:rPr>
            <w:t>☒</w:t>
          </w:r>
        </w:sdtContent>
      </w:sdt>
    </w:p>
    <w:p w14:paraId="58EC7A61" w14:textId="7E7C32A6" w:rsidR="4BC366D2" w:rsidRDefault="4BC366D2" w:rsidP="4BC366D2">
      <w:pPr>
        <w:rPr>
          <w:rFonts w:ascii="Segoe UI Symbol" w:eastAsia="MS Gothic" w:hAnsi="Segoe UI Symbol" w:cs="Segoe UI Symbol"/>
        </w:rPr>
      </w:pPr>
    </w:p>
    <w:p w14:paraId="5EFA951E" w14:textId="10DE30C3" w:rsidR="4AC3664C" w:rsidRDefault="4AC3664C" w:rsidP="54A6A4B9">
      <w:pPr>
        <w:rPr>
          <w:rFonts w:ascii="Roboto" w:eastAsia="Roboto" w:hAnsi="Roboto" w:cs="Roboto"/>
          <w:b/>
          <w:bCs/>
        </w:rPr>
      </w:pPr>
      <w:r w:rsidRPr="54A6A4B9">
        <w:rPr>
          <w:rFonts w:ascii="Roboto" w:eastAsia="Roboto" w:hAnsi="Roboto" w:cs="Roboto"/>
          <w:b/>
          <w:bCs/>
        </w:rPr>
        <w:t>What area is your research in?</w:t>
      </w:r>
    </w:p>
    <w:p w14:paraId="0688BE7D" w14:textId="565E8852" w:rsidR="4AC3664C" w:rsidRDefault="4AC3664C" w:rsidP="4BC366D2">
      <w:pPr>
        <w:rPr>
          <w:rFonts w:ascii="Roboto" w:hAnsi="Roboto"/>
        </w:rPr>
      </w:pPr>
      <w:r w:rsidRPr="7BECAE4F">
        <w:rPr>
          <w:rFonts w:ascii="Roboto" w:hAnsi="Roboto"/>
        </w:rPr>
        <w:t xml:space="preserve">Clinical </w:t>
      </w:r>
      <w:sdt>
        <w:sdtPr>
          <w:rPr>
            <w:rFonts w:ascii="Roboto" w:hAnsi="Roboto"/>
          </w:rPr>
          <w:id w:val="1758698335"/>
          <w14:checkbox>
            <w14:checked w14:val="1"/>
            <w14:checkedState w14:val="2612" w14:font="MS Gothic"/>
            <w14:uncheckedState w14:val="2610" w14:font="MS Gothic"/>
          </w14:checkbox>
        </w:sdtPr>
        <w:sdtEndPr/>
        <w:sdtContent>
          <w:r w:rsidR="00AC7F68">
            <w:rPr>
              <w:rFonts w:ascii="MS Gothic" w:eastAsia="MS Gothic" w:hAnsi="MS Gothic" w:hint="eastAsia"/>
            </w:rPr>
            <w:t>☒</w:t>
          </w:r>
        </w:sdtContent>
      </w:sdt>
    </w:p>
    <w:p w14:paraId="22B0F38D" w14:textId="48ABE59A" w:rsidR="426797C6" w:rsidRDefault="426797C6" w:rsidP="777B0F8B">
      <w:pPr>
        <w:rPr>
          <w:rFonts w:ascii="Roboto" w:hAnsi="Roboto"/>
        </w:rPr>
      </w:pPr>
      <w:r w:rsidRPr="777B0F8B">
        <w:rPr>
          <w:rFonts w:ascii="Segoe UI Symbol" w:eastAsia="MS Gothic" w:hAnsi="Segoe UI Symbol" w:cs="Segoe UI Symbol"/>
        </w:rPr>
        <w:t xml:space="preserve">Pre-clinical </w:t>
      </w:r>
      <w:sdt>
        <w:sdtPr>
          <w:rPr>
            <w:rFonts w:ascii="Roboto" w:hAnsi="Roboto"/>
          </w:rPr>
          <w:id w:val="1906124182"/>
          <w14:checkbox>
            <w14:checked w14:val="0"/>
            <w14:checkedState w14:val="2612" w14:font="MS Gothic"/>
            <w14:uncheckedState w14:val="2610" w14:font="MS Gothic"/>
          </w14:checkbox>
        </w:sdtPr>
        <w:sdtEndPr/>
        <w:sdtContent>
          <w:r w:rsidRPr="777B0F8B">
            <w:rPr>
              <w:rFonts w:ascii="Segoe UI Symbol" w:eastAsia="MS Gothic" w:hAnsi="Segoe UI Symbol" w:cs="Segoe UI Symbol"/>
            </w:rPr>
            <w:t>☐</w:t>
          </w:r>
        </w:sdtContent>
      </w:sdt>
    </w:p>
    <w:p w14:paraId="2D2CDBB1" w14:textId="5C1062EC" w:rsidR="4AC3664C" w:rsidRDefault="09969C1F" w:rsidP="7BECAE4F">
      <w:pPr>
        <w:rPr>
          <w:rFonts w:ascii="Roboto" w:hAnsi="Roboto"/>
        </w:rPr>
      </w:pPr>
      <w:r w:rsidRPr="7BECAE4F">
        <w:rPr>
          <w:rFonts w:ascii="Roboto" w:hAnsi="Roboto"/>
        </w:rPr>
        <w:t>Discovery/</w:t>
      </w:r>
      <w:r w:rsidR="5FD266CC" w:rsidRPr="777B0F8B">
        <w:rPr>
          <w:rFonts w:ascii="Roboto" w:hAnsi="Roboto"/>
        </w:rPr>
        <w:t>Fundamental</w:t>
      </w:r>
      <w:r w:rsidRPr="7BECAE4F">
        <w:rPr>
          <w:rFonts w:ascii="Roboto" w:hAnsi="Roboto"/>
        </w:rPr>
        <w:t xml:space="preserve"> </w:t>
      </w:r>
      <w:sdt>
        <w:sdtPr>
          <w:rPr>
            <w:rFonts w:ascii="Roboto" w:hAnsi="Roboto"/>
          </w:rPr>
          <w:id w:val="434883297"/>
          <w14:checkbox>
            <w14:checked w14:val="0"/>
            <w14:checkedState w14:val="2612" w14:font="MS Gothic"/>
            <w14:uncheckedState w14:val="2610" w14:font="MS Gothic"/>
          </w14:checkbox>
        </w:sdtPr>
        <w:sdtEndPr/>
        <w:sdtContent>
          <w:r w:rsidRPr="7BECAE4F">
            <w:rPr>
              <w:rFonts w:ascii="Segoe UI Symbol" w:eastAsia="MS Gothic" w:hAnsi="Segoe UI Symbol" w:cs="Segoe UI Symbol"/>
            </w:rPr>
            <w:t>☐</w:t>
          </w:r>
        </w:sdtContent>
      </w:sdt>
    </w:p>
    <w:p w14:paraId="2E6212A8" w14:textId="528C6A6D" w:rsidR="4AC3664C" w:rsidRDefault="4AC3664C" w:rsidP="7BECAE4F">
      <w:pPr>
        <w:rPr>
          <w:rFonts w:ascii="Roboto" w:hAnsi="Roboto"/>
        </w:rPr>
      </w:pPr>
      <w:r w:rsidRPr="0079BD26">
        <w:rPr>
          <w:rFonts w:ascii="Roboto" w:hAnsi="Roboto"/>
        </w:rPr>
        <w:t xml:space="preserve">Health services </w:t>
      </w:r>
      <w:sdt>
        <w:sdtPr>
          <w:rPr>
            <w:rFonts w:ascii="Roboto" w:hAnsi="Roboto"/>
          </w:rPr>
          <w:id w:val="814231465"/>
          <w14:checkbox>
            <w14:checked w14:val="0"/>
            <w14:checkedState w14:val="2612" w14:font="MS Gothic"/>
            <w14:uncheckedState w14:val="2610" w14:font="MS Gothic"/>
          </w14:checkbox>
        </w:sdtPr>
        <w:sdtEndPr/>
        <w:sdtContent>
          <w:r w:rsidRPr="0079BD26">
            <w:rPr>
              <w:rFonts w:ascii="Segoe UI Symbol" w:eastAsia="MS Gothic" w:hAnsi="Segoe UI Symbol" w:cs="Segoe UI Symbol"/>
            </w:rPr>
            <w:t>☐</w:t>
          </w:r>
        </w:sdtContent>
      </w:sdt>
    </w:p>
    <w:p w14:paraId="7DFDA59C" w14:textId="437AD5BE" w:rsidR="76D5D87D" w:rsidRDefault="21E9AD81" w:rsidP="0079BD26">
      <w:pPr>
        <w:rPr>
          <w:rFonts w:ascii="Roboto" w:hAnsi="Roboto"/>
        </w:rPr>
      </w:pPr>
      <w:r w:rsidRPr="777B0F8B">
        <w:rPr>
          <w:rFonts w:ascii="Segoe UI Symbol" w:eastAsia="MS Gothic" w:hAnsi="Segoe UI Symbol" w:cs="Segoe UI Symbol"/>
        </w:rPr>
        <w:t>Translation</w:t>
      </w:r>
      <w:r w:rsidR="76D5D87D" w:rsidRPr="777B0F8B">
        <w:rPr>
          <w:rFonts w:ascii="Segoe UI Symbol" w:eastAsia="MS Gothic" w:hAnsi="Segoe UI Symbol" w:cs="Segoe UI Symbol"/>
        </w:rPr>
        <w:t xml:space="preserve">al </w:t>
      </w:r>
      <w:sdt>
        <w:sdtPr>
          <w:rPr>
            <w:rFonts w:ascii="Roboto" w:hAnsi="Roboto"/>
          </w:rPr>
          <w:id w:val="422937498"/>
          <w14:checkbox>
            <w14:checked w14:val="1"/>
            <w14:checkedState w14:val="2612" w14:font="MS Gothic"/>
            <w14:uncheckedState w14:val="2610" w14:font="MS Gothic"/>
          </w14:checkbox>
        </w:sdtPr>
        <w:sdtEndPr/>
        <w:sdtContent>
          <w:r w:rsidR="00AC7F68">
            <w:rPr>
              <w:rFonts w:ascii="MS Gothic" w:eastAsia="MS Gothic" w:hAnsi="MS Gothic" w:hint="eastAsia"/>
            </w:rPr>
            <w:t>☒</w:t>
          </w:r>
        </w:sdtContent>
      </w:sdt>
    </w:p>
    <w:p w14:paraId="636A881E" w14:textId="4E55FAD1" w:rsidR="4AC3664C" w:rsidRDefault="4AC3664C" w:rsidP="1D7E2D1C">
      <w:pPr>
        <w:rPr>
          <w:rFonts w:ascii="Segoe UI Symbol" w:eastAsia="MS Gothic" w:hAnsi="Segoe UI Symbol" w:cs="Segoe UI Symbol"/>
        </w:rPr>
      </w:pPr>
      <w:r w:rsidRPr="1D7E2D1C">
        <w:rPr>
          <w:rFonts w:ascii="Roboto" w:hAnsi="Roboto"/>
        </w:rPr>
        <w:t>Other (please state)</w:t>
      </w:r>
      <w:r w:rsidR="6EE38BA5" w:rsidRPr="1D7E2D1C">
        <w:rPr>
          <w:rFonts w:ascii="Roboto" w:hAnsi="Roboto"/>
        </w:rPr>
        <w:t>:</w:t>
      </w:r>
      <w:r w:rsidRPr="1D7E2D1C">
        <w:rPr>
          <w:rFonts w:ascii="Roboto" w:hAnsi="Roboto"/>
        </w:rPr>
        <w:t xml:space="preserve"> </w:t>
      </w:r>
    </w:p>
    <w:p w14:paraId="3AC48A9C" w14:textId="2157DE63" w:rsidR="001B7C3F" w:rsidRPr="00E4493D" w:rsidRDefault="001B7C3F">
      <w:pPr>
        <w:rPr>
          <w:rFonts w:ascii="Roboto" w:hAnsi="Roboto"/>
          <w:b/>
          <w:bCs/>
          <w:color w:val="FF0000"/>
        </w:rPr>
      </w:pPr>
    </w:p>
    <w:p w14:paraId="2EF36F45" w14:textId="7EF93DCB" w:rsidR="00E64448" w:rsidRPr="004535F7" w:rsidRDefault="00E64448">
      <w:pPr>
        <w:rPr>
          <w:rFonts w:ascii="Roboto" w:hAnsi="Roboto"/>
          <w:b/>
          <w:bCs/>
        </w:rPr>
      </w:pPr>
      <w:r w:rsidRPr="54A6A4B9">
        <w:rPr>
          <w:rFonts w:ascii="Roboto" w:hAnsi="Roboto"/>
          <w:b/>
          <w:bCs/>
        </w:rPr>
        <w:t>How did PwA get involved?</w:t>
      </w:r>
    </w:p>
    <w:p w14:paraId="4D1D1B5C" w14:textId="67EFFAD5" w:rsidR="004535F7" w:rsidRPr="004535F7" w:rsidRDefault="652937E6">
      <w:pPr>
        <w:rPr>
          <w:rFonts w:ascii="Roboto" w:hAnsi="Roboto"/>
        </w:rPr>
      </w:pPr>
      <w:r w:rsidRPr="54A6A4B9">
        <w:rPr>
          <w:rFonts w:ascii="Roboto" w:hAnsi="Roboto"/>
        </w:rPr>
        <w:t>Please let us know in as much detail as possible</w:t>
      </w:r>
      <w:r w:rsidR="003D7898" w:rsidRPr="54A6A4B9">
        <w:rPr>
          <w:rFonts w:ascii="Roboto" w:hAnsi="Roboto"/>
        </w:rPr>
        <w:t xml:space="preserve"> how </w:t>
      </w:r>
      <w:r w:rsidR="00785885" w:rsidRPr="54A6A4B9">
        <w:rPr>
          <w:rFonts w:ascii="Roboto" w:hAnsi="Roboto"/>
        </w:rPr>
        <w:t>PwA contributed to your research.</w:t>
      </w:r>
    </w:p>
    <w:p w14:paraId="6B232EFE" w14:textId="34103213" w:rsidR="004535F7" w:rsidRPr="004535F7" w:rsidRDefault="004535F7" w:rsidP="54A6A4B9">
      <w:pPr>
        <w:rPr>
          <w:rFonts w:ascii="Roboto" w:hAnsi="Roboto"/>
        </w:rPr>
      </w:pPr>
      <w:r w:rsidRPr="54A6A4B9">
        <w:rPr>
          <w:rFonts w:ascii="Roboto" w:hAnsi="Roboto"/>
        </w:rPr>
        <w:t>Tell us about your project</w:t>
      </w:r>
      <w:r w:rsidR="1DB93D32" w:rsidRPr="54A6A4B9">
        <w:rPr>
          <w:rFonts w:ascii="Roboto" w:hAnsi="Roboto"/>
        </w:rPr>
        <w:t xml:space="preserve"> (main aims etc)</w:t>
      </w:r>
      <w:r w:rsidR="07FBD2F4" w:rsidRPr="54A6A4B9">
        <w:rPr>
          <w:rFonts w:ascii="Roboto" w:hAnsi="Roboto"/>
        </w:rPr>
        <w:t>:</w:t>
      </w:r>
    </w:p>
    <w:p w14:paraId="2F276EF7" w14:textId="78ABC08E" w:rsidR="00AC7F68" w:rsidRDefault="00BF5237" w:rsidP="00AC7F68">
      <w:pPr>
        <w:rPr>
          <w:rFonts w:ascii="Calibri" w:eastAsia="Times New Roman" w:hAnsi="Calibri" w:cs="Calibri"/>
          <w:color w:val="000000"/>
        </w:rPr>
      </w:pPr>
      <w:r>
        <w:rPr>
          <w:rFonts w:ascii="Calibri" w:eastAsia="Times New Roman" w:hAnsi="Calibri" w:cs="Calibri"/>
          <w:color w:val="000000"/>
        </w:rPr>
        <w:t xml:space="preserve">What </w:t>
      </w:r>
      <w:r w:rsidR="004B09AB">
        <w:rPr>
          <w:rFonts w:ascii="Calibri" w:eastAsia="Times New Roman" w:hAnsi="Calibri" w:cs="Calibri"/>
          <w:color w:val="000000"/>
        </w:rPr>
        <w:t>people</w:t>
      </w:r>
      <w:r>
        <w:rPr>
          <w:rFonts w:ascii="Calibri" w:eastAsia="Times New Roman" w:hAnsi="Calibri" w:cs="Calibri"/>
          <w:color w:val="000000"/>
        </w:rPr>
        <w:t xml:space="preserve"> feel </w:t>
      </w:r>
      <w:r w:rsidR="004B09AB">
        <w:rPr>
          <w:rFonts w:ascii="Calibri" w:eastAsia="Times New Roman" w:hAnsi="Calibri" w:cs="Calibri"/>
          <w:color w:val="000000"/>
        </w:rPr>
        <w:t xml:space="preserve">as pain </w:t>
      </w:r>
      <w:r>
        <w:rPr>
          <w:rFonts w:ascii="Calibri" w:eastAsia="Times New Roman" w:hAnsi="Calibri" w:cs="Calibri"/>
          <w:color w:val="000000"/>
        </w:rPr>
        <w:t xml:space="preserve">is not simply a question of what is happening in </w:t>
      </w:r>
      <w:r w:rsidR="00C22B71">
        <w:rPr>
          <w:rFonts w:ascii="Calibri" w:eastAsia="Times New Roman" w:hAnsi="Calibri" w:cs="Calibri"/>
          <w:color w:val="000000"/>
        </w:rPr>
        <w:t>their</w:t>
      </w:r>
      <w:r>
        <w:rPr>
          <w:rFonts w:ascii="Calibri" w:eastAsia="Times New Roman" w:hAnsi="Calibri" w:cs="Calibri"/>
          <w:color w:val="000000"/>
        </w:rPr>
        <w:t xml:space="preserve"> joints. </w:t>
      </w:r>
      <w:r w:rsidR="00AC7F68">
        <w:rPr>
          <w:rFonts w:ascii="Calibri" w:eastAsia="Times New Roman" w:hAnsi="Calibri" w:cs="Calibri"/>
          <w:color w:val="000000"/>
        </w:rPr>
        <w:t>The brain and spinal cord</w:t>
      </w:r>
      <w:r w:rsidR="00C22B71">
        <w:rPr>
          <w:rFonts w:ascii="Calibri" w:eastAsia="Times New Roman" w:hAnsi="Calibri" w:cs="Calibri"/>
          <w:color w:val="000000"/>
        </w:rPr>
        <w:t xml:space="preserve"> (</w:t>
      </w:r>
      <w:r w:rsidR="00C22B71" w:rsidRPr="00C22B71">
        <w:rPr>
          <w:rFonts w:ascii="Calibri" w:eastAsia="Times New Roman" w:hAnsi="Calibri" w:cs="Calibri"/>
          <w:color w:val="000000"/>
        </w:rPr>
        <w:t>central nervous system</w:t>
      </w:r>
      <w:r w:rsidR="00AC7F68">
        <w:rPr>
          <w:rFonts w:ascii="Calibri" w:eastAsia="Times New Roman" w:hAnsi="Calibri" w:cs="Calibri"/>
          <w:color w:val="000000"/>
        </w:rPr>
        <w:t xml:space="preserve">) </w:t>
      </w:r>
      <w:r>
        <w:rPr>
          <w:rFonts w:ascii="Calibri" w:eastAsia="Times New Roman" w:hAnsi="Calibri" w:cs="Calibri"/>
          <w:color w:val="000000"/>
        </w:rPr>
        <w:t>decides</w:t>
      </w:r>
      <w:r w:rsidR="00AC7F68">
        <w:rPr>
          <w:rFonts w:ascii="Calibri" w:eastAsia="Times New Roman" w:hAnsi="Calibri" w:cs="Calibri"/>
          <w:color w:val="000000"/>
        </w:rPr>
        <w:t xml:space="preserve"> how we feel pain. Sometimes, it can make pain feel worse, and sometimes it can reduce pain. </w:t>
      </w:r>
      <w:r w:rsidR="00F75EBE">
        <w:rPr>
          <w:rFonts w:ascii="Calibri" w:eastAsia="Times New Roman" w:hAnsi="Calibri" w:cs="Calibri"/>
          <w:color w:val="000000"/>
        </w:rPr>
        <w:t>How</w:t>
      </w:r>
      <w:r>
        <w:rPr>
          <w:rFonts w:ascii="Calibri" w:eastAsia="Times New Roman" w:hAnsi="Calibri" w:cs="Calibri"/>
          <w:color w:val="000000"/>
        </w:rPr>
        <w:t xml:space="preserve"> the central nervous system is involved in pain</w:t>
      </w:r>
      <w:r w:rsidR="00AC7F68">
        <w:rPr>
          <w:rFonts w:ascii="Calibri" w:eastAsia="Times New Roman" w:hAnsi="Calibri" w:cs="Calibri"/>
          <w:color w:val="000000"/>
        </w:rPr>
        <w:t xml:space="preserve"> can be </w:t>
      </w:r>
      <w:r w:rsidR="00AC7F68">
        <w:rPr>
          <w:rFonts w:ascii="Calibri" w:eastAsia="Times New Roman" w:hAnsi="Calibri" w:cs="Calibri"/>
          <w:color w:val="000000"/>
        </w:rPr>
        <w:lastRenderedPageBreak/>
        <w:t xml:space="preserve">measured using special tests such as quantitative sensory testing (QST) and magnetic resonance imaging of the brain (MRI). </w:t>
      </w:r>
      <w:r w:rsidR="00786C29">
        <w:rPr>
          <w:rFonts w:ascii="Calibri" w:eastAsia="Times New Roman" w:hAnsi="Calibri" w:cs="Calibri"/>
          <w:color w:val="000000"/>
        </w:rPr>
        <w:t xml:space="preserve">In QST, heat, cold or mechanical pressure is applied to the individual who is asked to describe whether or how painful it is. Brain MRI can make some people feel anxious or claustrophobic.  </w:t>
      </w:r>
      <w:r w:rsidR="00AC7F68">
        <w:rPr>
          <w:rFonts w:ascii="Calibri" w:eastAsia="Times New Roman" w:hAnsi="Calibri" w:cs="Calibri"/>
          <w:color w:val="000000"/>
        </w:rPr>
        <w:t xml:space="preserve">These </w:t>
      </w:r>
      <w:r w:rsidR="00786C29">
        <w:rPr>
          <w:rFonts w:ascii="Calibri" w:eastAsia="Times New Roman" w:hAnsi="Calibri" w:cs="Calibri"/>
          <w:color w:val="000000"/>
        </w:rPr>
        <w:t xml:space="preserve">tests </w:t>
      </w:r>
      <w:r w:rsidR="00AC7F68" w:rsidRPr="004D2444">
        <w:rPr>
          <w:rFonts w:ascii="Calibri" w:eastAsia="Times New Roman" w:hAnsi="Calibri" w:cs="Calibri"/>
          <w:color w:val="000000"/>
        </w:rPr>
        <w:t xml:space="preserve">can </w:t>
      </w:r>
      <w:r w:rsidR="00AC7F68">
        <w:rPr>
          <w:rFonts w:ascii="Calibri" w:eastAsia="Times New Roman" w:hAnsi="Calibri" w:cs="Calibri"/>
          <w:color w:val="000000"/>
        </w:rPr>
        <w:t>be time-consuming</w:t>
      </w:r>
      <w:r w:rsidR="00AC7F68" w:rsidRPr="004D2444">
        <w:rPr>
          <w:rFonts w:ascii="Calibri" w:eastAsia="Times New Roman" w:hAnsi="Calibri" w:cs="Calibri"/>
          <w:color w:val="000000"/>
        </w:rPr>
        <w:t xml:space="preserve">, require specialist equipment, and </w:t>
      </w:r>
      <w:r w:rsidR="00AC7F68">
        <w:rPr>
          <w:rFonts w:ascii="Calibri" w:eastAsia="Times New Roman" w:hAnsi="Calibri" w:cs="Calibri"/>
          <w:color w:val="000000"/>
        </w:rPr>
        <w:t xml:space="preserve">are </w:t>
      </w:r>
      <w:r w:rsidR="00AC7F68" w:rsidRPr="004D2444">
        <w:rPr>
          <w:rFonts w:ascii="Calibri" w:eastAsia="Times New Roman" w:hAnsi="Calibri" w:cs="Calibri"/>
          <w:color w:val="000000"/>
        </w:rPr>
        <w:t>sometimes unpleasant. </w:t>
      </w:r>
      <w:r w:rsidR="00AC7F68">
        <w:rPr>
          <w:rFonts w:ascii="Calibri" w:eastAsia="Times New Roman" w:hAnsi="Calibri" w:cs="Calibri"/>
          <w:color w:val="000000"/>
        </w:rPr>
        <w:t xml:space="preserve">Pain Centre Versus Arthritis is a partnership between people with lived experience of pain and researchers with expertise in how the brain and spinal cord work. This partnership has enabled us </w:t>
      </w:r>
      <w:r w:rsidR="00AC7F68" w:rsidRPr="00AC7F68">
        <w:rPr>
          <w:rFonts w:ascii="Calibri" w:eastAsia="Times New Roman" w:hAnsi="Calibri" w:cs="Calibri"/>
          <w:b/>
          <w:bCs/>
          <w:color w:val="000000"/>
        </w:rPr>
        <w:t xml:space="preserve">to develop a simple questionnaire to detect and measure these central </w:t>
      </w:r>
      <w:r w:rsidR="004B09AB">
        <w:rPr>
          <w:rFonts w:ascii="Calibri" w:eastAsia="Times New Roman" w:hAnsi="Calibri" w:cs="Calibri"/>
          <w:b/>
          <w:bCs/>
          <w:color w:val="000000"/>
        </w:rPr>
        <w:t xml:space="preserve">nervous system </w:t>
      </w:r>
      <w:r w:rsidR="00AC7F68" w:rsidRPr="00AC7F68">
        <w:rPr>
          <w:rFonts w:ascii="Calibri" w:eastAsia="Times New Roman" w:hAnsi="Calibri" w:cs="Calibri"/>
          <w:b/>
          <w:bCs/>
          <w:color w:val="000000"/>
        </w:rPr>
        <w:t>aspects of pain: the Central Aspects of Pain (CAP) Questionnaire.</w:t>
      </w:r>
    </w:p>
    <w:p w14:paraId="5750F1E3" w14:textId="09AF9FC8" w:rsidR="004535F7" w:rsidRPr="004535F7" w:rsidRDefault="004535F7" w:rsidP="54A6A4B9">
      <w:pPr>
        <w:rPr>
          <w:rFonts w:ascii="Roboto" w:hAnsi="Roboto"/>
        </w:rPr>
      </w:pPr>
    </w:p>
    <w:p w14:paraId="77DF048A" w14:textId="3C9445F1" w:rsidR="004535F7" w:rsidRPr="00E4493D" w:rsidRDefault="05E6EDDB" w:rsidP="54A6A4B9">
      <w:pPr>
        <w:rPr>
          <w:rFonts w:ascii="Roboto" w:hAnsi="Roboto"/>
          <w:b/>
          <w:bCs/>
        </w:rPr>
      </w:pPr>
      <w:r w:rsidRPr="00E4493D">
        <w:rPr>
          <w:rFonts w:ascii="Roboto" w:hAnsi="Roboto"/>
          <w:b/>
          <w:bCs/>
        </w:rPr>
        <w:t>How did you involve people</w:t>
      </w:r>
      <w:r w:rsidR="3A1A8A12" w:rsidRPr="00E4493D">
        <w:rPr>
          <w:rFonts w:ascii="Roboto" w:hAnsi="Roboto"/>
          <w:b/>
          <w:bCs/>
        </w:rPr>
        <w:t>?</w:t>
      </w:r>
    </w:p>
    <w:p w14:paraId="77456429" w14:textId="772F5B18" w:rsidR="00AC7F68" w:rsidRDefault="00AC7F68" w:rsidP="00AC7F68">
      <w:pPr>
        <w:rPr>
          <w:rFonts w:ascii="Calibri" w:eastAsia="Times New Roman" w:hAnsi="Calibri" w:cs="Calibri"/>
          <w:color w:val="000000"/>
        </w:rPr>
      </w:pPr>
      <w:r>
        <w:rPr>
          <w:rFonts w:ascii="Calibri" w:eastAsia="Times New Roman" w:hAnsi="Calibri" w:cs="Calibri"/>
          <w:color w:val="000000"/>
        </w:rPr>
        <w:t>People with lived experience of pain</w:t>
      </w:r>
      <w:r w:rsidR="002D53CB">
        <w:rPr>
          <w:rFonts w:ascii="Calibri" w:eastAsia="Times New Roman" w:hAnsi="Calibri" w:cs="Calibri"/>
          <w:color w:val="000000"/>
        </w:rPr>
        <w:t xml:space="preserve">, the Centre’s Patient and Public Advisory Group (PPAG), </w:t>
      </w:r>
      <w:r>
        <w:rPr>
          <w:rFonts w:ascii="Calibri" w:eastAsia="Times New Roman" w:hAnsi="Calibri" w:cs="Calibri"/>
          <w:color w:val="000000"/>
        </w:rPr>
        <w:t xml:space="preserve">are </w:t>
      </w:r>
      <w:r w:rsidR="00F66F35">
        <w:rPr>
          <w:rFonts w:ascii="Calibri" w:eastAsia="Times New Roman" w:hAnsi="Calibri" w:cs="Calibri"/>
          <w:color w:val="000000"/>
        </w:rPr>
        <w:t>essential</w:t>
      </w:r>
      <w:r w:rsidRPr="00DB5708">
        <w:rPr>
          <w:rFonts w:ascii="Calibri" w:eastAsia="Times New Roman" w:hAnsi="Calibri" w:cs="Calibri"/>
          <w:color w:val="000000"/>
        </w:rPr>
        <w:t xml:space="preserve"> to the work of Pain Centre Versus Arthritis</w:t>
      </w:r>
      <w:r>
        <w:rPr>
          <w:rFonts w:ascii="Calibri" w:eastAsia="Times New Roman" w:hAnsi="Calibri" w:cs="Calibri"/>
          <w:color w:val="000000"/>
        </w:rPr>
        <w:t>. Their valuable insights contributed to the Centre’s successful application to Versus Arthritis in 2015 to fund a 5-year programme of research exploring the mechanisms of arthritis pain and develop improved treatments. They contributed through focus groups, sharing and reviewing ideas and ensuring that what we put in writing was meaningful. Pivotal to that research, we established a (Knee Pain In the Community: KPIC) of approximately 9,500 people who completed annual 20-page questionnaires about their arthritis and pain</w:t>
      </w:r>
      <w:r w:rsidR="00BC44C8">
        <w:rPr>
          <w:rFonts w:ascii="Calibri" w:eastAsia="Times New Roman" w:hAnsi="Calibri" w:cs="Calibri"/>
          <w:color w:val="000000"/>
        </w:rPr>
        <w:t xml:space="preserve"> over the 5 year period</w:t>
      </w:r>
      <w:r>
        <w:rPr>
          <w:rFonts w:ascii="Calibri" w:eastAsia="Times New Roman" w:hAnsi="Calibri" w:cs="Calibri"/>
          <w:color w:val="000000"/>
        </w:rPr>
        <w:t xml:space="preserve">. </w:t>
      </w:r>
    </w:p>
    <w:p w14:paraId="41ADAA0A" w14:textId="725FDE2E" w:rsidR="00AC7F68" w:rsidRDefault="00AC7F68" w:rsidP="00AC7F68">
      <w:pPr>
        <w:rPr>
          <w:rFonts w:ascii="Calibri" w:eastAsia="Times New Roman" w:hAnsi="Calibri" w:cs="Calibri"/>
          <w:color w:val="000000"/>
        </w:rPr>
      </w:pPr>
      <w:r>
        <w:rPr>
          <w:rFonts w:ascii="Calibri" w:eastAsia="Times New Roman" w:hAnsi="Calibri" w:cs="Calibri"/>
          <w:color w:val="000000"/>
        </w:rPr>
        <w:t>People from the KPIC cohort attended the University of Nottingham for a detailed assessment of their pain. Kehinde Akin</w:t>
      </w:r>
      <w:r w:rsidRPr="00061BB2">
        <w:rPr>
          <w:rFonts w:ascii="Calibri" w:eastAsia="Times New Roman" w:hAnsi="Calibri" w:cs="Calibri"/>
          <w:color w:val="000000"/>
        </w:rPr>
        <w:t>-Akinyosoye</w:t>
      </w:r>
      <w:r>
        <w:rPr>
          <w:rFonts w:ascii="Calibri" w:eastAsia="Times New Roman" w:hAnsi="Calibri" w:cs="Calibri"/>
          <w:color w:val="000000"/>
        </w:rPr>
        <w:t xml:space="preserve">, a PhD student within the Centre, worked with individuals with knee pain to refine the 20-page questionnaire booklet. They produced a simple 8-question questionnaire that contained only the best questions to detect and measure central aspects of pain. Kehinde </w:t>
      </w:r>
      <w:r w:rsidRPr="004448EF">
        <w:rPr>
          <w:rFonts w:ascii="Calibri" w:eastAsia="Times New Roman" w:hAnsi="Calibri" w:cs="Calibri"/>
          <w:color w:val="000000"/>
        </w:rPr>
        <w:t>interview</w:t>
      </w:r>
      <w:r>
        <w:rPr>
          <w:rFonts w:ascii="Calibri" w:eastAsia="Times New Roman" w:hAnsi="Calibri" w:cs="Calibri"/>
          <w:color w:val="000000"/>
        </w:rPr>
        <w:t>ed</w:t>
      </w:r>
      <w:r w:rsidRPr="004448EF">
        <w:rPr>
          <w:rFonts w:ascii="Calibri" w:eastAsia="Times New Roman" w:hAnsi="Calibri" w:cs="Calibri"/>
          <w:color w:val="000000"/>
        </w:rPr>
        <w:t xml:space="preserve"> 30 people</w:t>
      </w:r>
      <w:r>
        <w:rPr>
          <w:rFonts w:ascii="Calibri" w:eastAsia="Times New Roman" w:hAnsi="Calibri" w:cs="Calibri"/>
          <w:color w:val="000000"/>
        </w:rPr>
        <w:t xml:space="preserve"> experiencing knee pain to </w:t>
      </w:r>
      <w:r w:rsidR="00A54F56">
        <w:rPr>
          <w:rFonts w:ascii="Calibri" w:eastAsia="Times New Roman" w:hAnsi="Calibri" w:cs="Calibri"/>
          <w:color w:val="000000"/>
        </w:rPr>
        <w:t xml:space="preserve">make </w:t>
      </w:r>
      <w:r>
        <w:rPr>
          <w:rFonts w:ascii="Calibri" w:eastAsia="Times New Roman" w:hAnsi="Calibri" w:cs="Calibri"/>
          <w:color w:val="000000"/>
        </w:rPr>
        <w:t xml:space="preserve">sure that the questionnaire made sense to them. We </w:t>
      </w:r>
      <w:r w:rsidR="002568C8">
        <w:rPr>
          <w:rFonts w:ascii="Calibri" w:eastAsia="Times New Roman" w:hAnsi="Calibri" w:cs="Calibri"/>
          <w:color w:val="000000"/>
        </w:rPr>
        <w:t xml:space="preserve">then </w:t>
      </w:r>
      <w:r w:rsidR="00A54F56">
        <w:rPr>
          <w:rFonts w:ascii="Calibri" w:eastAsia="Times New Roman" w:hAnsi="Calibri" w:cs="Calibri"/>
          <w:color w:val="000000"/>
        </w:rPr>
        <w:t>chang</w:t>
      </w:r>
      <w:r>
        <w:rPr>
          <w:rFonts w:ascii="Calibri" w:eastAsia="Times New Roman" w:hAnsi="Calibri" w:cs="Calibri"/>
          <w:color w:val="000000"/>
        </w:rPr>
        <w:t>ed some questions in response to</w:t>
      </w:r>
      <w:r w:rsidRPr="00BB2948">
        <w:rPr>
          <w:rFonts w:ascii="Calibri" w:eastAsia="Times New Roman" w:hAnsi="Calibri" w:cs="Calibri"/>
          <w:color w:val="000000"/>
        </w:rPr>
        <w:t xml:space="preserve"> </w:t>
      </w:r>
      <w:r w:rsidR="0082054E">
        <w:rPr>
          <w:rFonts w:ascii="Calibri" w:eastAsia="Times New Roman" w:hAnsi="Calibri" w:cs="Calibri"/>
          <w:color w:val="000000"/>
        </w:rPr>
        <w:t xml:space="preserve">their </w:t>
      </w:r>
      <w:r w:rsidRPr="00BB2948">
        <w:rPr>
          <w:rFonts w:ascii="Calibri" w:eastAsia="Times New Roman" w:hAnsi="Calibri" w:cs="Calibri"/>
          <w:color w:val="000000"/>
        </w:rPr>
        <w:t>difficulties</w:t>
      </w:r>
      <w:r>
        <w:rPr>
          <w:rFonts w:ascii="Calibri" w:eastAsia="Times New Roman" w:hAnsi="Calibri" w:cs="Calibri"/>
          <w:color w:val="000000"/>
        </w:rPr>
        <w:t xml:space="preserve"> </w:t>
      </w:r>
      <w:r w:rsidR="002568C8">
        <w:rPr>
          <w:rFonts w:ascii="Calibri" w:eastAsia="Times New Roman" w:hAnsi="Calibri" w:cs="Calibri"/>
          <w:color w:val="000000"/>
        </w:rPr>
        <w:t>and</w:t>
      </w:r>
      <w:r w:rsidRPr="00BB2948">
        <w:rPr>
          <w:rFonts w:ascii="Calibri" w:eastAsia="Times New Roman" w:hAnsi="Calibri" w:cs="Calibri"/>
          <w:color w:val="000000"/>
        </w:rPr>
        <w:t xml:space="preserve"> comments</w:t>
      </w:r>
      <w:r>
        <w:rPr>
          <w:rFonts w:ascii="Calibri" w:eastAsia="Times New Roman" w:hAnsi="Calibri" w:cs="Calibri"/>
          <w:color w:val="000000"/>
        </w:rPr>
        <w:t>. By doing this, we could ensure that people answered the</w:t>
      </w:r>
      <w:r w:rsidR="002568C8">
        <w:rPr>
          <w:rFonts w:ascii="Calibri" w:eastAsia="Times New Roman" w:hAnsi="Calibri" w:cs="Calibri"/>
          <w:color w:val="000000"/>
        </w:rPr>
        <w:t xml:space="preserve"> questionnaire</w:t>
      </w:r>
      <w:r>
        <w:rPr>
          <w:rFonts w:ascii="Calibri" w:eastAsia="Times New Roman" w:hAnsi="Calibri" w:cs="Calibri"/>
          <w:color w:val="000000"/>
        </w:rPr>
        <w:t xml:space="preserve"> in a way that </w:t>
      </w:r>
      <w:r w:rsidR="0082054E">
        <w:rPr>
          <w:rFonts w:ascii="Calibri" w:eastAsia="Times New Roman" w:hAnsi="Calibri" w:cs="Calibri"/>
          <w:color w:val="000000"/>
        </w:rPr>
        <w:t>matched</w:t>
      </w:r>
      <w:r w:rsidR="002568C8">
        <w:rPr>
          <w:rFonts w:ascii="Calibri" w:eastAsia="Times New Roman" w:hAnsi="Calibri" w:cs="Calibri"/>
          <w:color w:val="000000"/>
        </w:rPr>
        <w:t xml:space="preserve"> </w:t>
      </w:r>
      <w:r>
        <w:rPr>
          <w:rFonts w:ascii="Calibri" w:eastAsia="Times New Roman" w:hAnsi="Calibri" w:cs="Calibri"/>
          <w:color w:val="000000"/>
        </w:rPr>
        <w:t>the scientific intentions</w:t>
      </w:r>
      <w:r w:rsidR="002568C8">
        <w:rPr>
          <w:rFonts w:ascii="Calibri" w:eastAsia="Times New Roman" w:hAnsi="Calibri" w:cs="Calibri"/>
          <w:color w:val="000000"/>
        </w:rPr>
        <w:t xml:space="preserve"> behind each question</w:t>
      </w:r>
      <w:r>
        <w:rPr>
          <w:rFonts w:ascii="Calibri" w:eastAsia="Times New Roman" w:hAnsi="Calibri" w:cs="Calibri"/>
          <w:color w:val="000000"/>
        </w:rPr>
        <w:t>. For example,</w:t>
      </w:r>
      <w:r w:rsidR="00972284">
        <w:rPr>
          <w:rFonts w:ascii="Calibri" w:eastAsia="Times New Roman" w:hAnsi="Calibri" w:cs="Calibri"/>
          <w:color w:val="000000"/>
        </w:rPr>
        <w:t xml:space="preserve"> we adapted the</w:t>
      </w:r>
      <w:r>
        <w:rPr>
          <w:rFonts w:ascii="Calibri" w:eastAsia="Times New Roman" w:hAnsi="Calibri" w:cs="Calibri"/>
          <w:color w:val="000000"/>
        </w:rPr>
        <w:t xml:space="preserve"> question about pain experienced in response to heat or cold to clarify that it meant contact with a hot or cold object or water, rather than the ambient temperature in the winter or summer.</w:t>
      </w:r>
      <w:r w:rsidRPr="00C82A97">
        <w:rPr>
          <w:rFonts w:ascii="Calibri" w:eastAsia="Times New Roman" w:hAnsi="Calibri" w:cs="Calibri"/>
          <w:color w:val="000000"/>
        </w:rPr>
        <w:t xml:space="preserve"> </w:t>
      </w:r>
    </w:p>
    <w:p w14:paraId="3E6124FD" w14:textId="3AA25DA1" w:rsidR="00AC7F68" w:rsidRDefault="00AC7F68" w:rsidP="00AC7F68">
      <w:pPr>
        <w:rPr>
          <w:rFonts w:ascii="Calibri" w:eastAsia="Times New Roman" w:hAnsi="Calibri" w:cs="Calibri"/>
          <w:color w:val="000000"/>
        </w:rPr>
      </w:pPr>
      <w:r w:rsidRPr="004D2444">
        <w:rPr>
          <w:rFonts w:ascii="Calibri" w:eastAsia="Times New Roman" w:hAnsi="Calibri" w:cs="Calibri"/>
          <w:color w:val="000000"/>
        </w:rPr>
        <w:t>Th</w:t>
      </w:r>
      <w:r w:rsidR="0013620A">
        <w:rPr>
          <w:rFonts w:ascii="Calibri" w:eastAsia="Times New Roman" w:hAnsi="Calibri" w:cs="Calibri"/>
          <w:color w:val="000000"/>
        </w:rPr>
        <w:t>e modifications resulted in</w:t>
      </w:r>
      <w:r>
        <w:rPr>
          <w:rFonts w:ascii="Calibri" w:eastAsia="Times New Roman" w:hAnsi="Calibri" w:cs="Calibri"/>
          <w:color w:val="000000"/>
        </w:rPr>
        <w:t xml:space="preserve"> th</w:t>
      </w:r>
      <w:r w:rsidRPr="004D2444">
        <w:rPr>
          <w:rFonts w:ascii="Calibri" w:eastAsia="Times New Roman" w:hAnsi="Calibri" w:cs="Calibri"/>
          <w:color w:val="000000"/>
        </w:rPr>
        <w:t xml:space="preserve">e </w:t>
      </w:r>
      <w:r>
        <w:rPr>
          <w:rFonts w:ascii="Calibri" w:eastAsia="Times New Roman" w:hAnsi="Calibri" w:cs="Calibri"/>
          <w:color w:val="000000"/>
        </w:rPr>
        <w:t xml:space="preserve">Central Aspects of </w:t>
      </w:r>
      <w:r w:rsidRPr="00786C29">
        <w:rPr>
          <w:rFonts w:ascii="Calibri" w:eastAsia="Times New Roman" w:hAnsi="Calibri" w:cs="Calibri"/>
          <w:color w:val="000000"/>
        </w:rPr>
        <w:t>Pain (CAP) questionnaire,</w:t>
      </w:r>
      <w:r>
        <w:rPr>
          <w:rFonts w:ascii="Calibri" w:eastAsia="Times New Roman" w:hAnsi="Calibri" w:cs="Calibri"/>
          <w:color w:val="000000"/>
        </w:rPr>
        <w:t xml:space="preserve"> a user-friendly and practical tool. It</w:t>
      </w:r>
      <w:r w:rsidRPr="004D2444">
        <w:rPr>
          <w:rFonts w:ascii="Calibri" w:eastAsia="Times New Roman" w:hAnsi="Calibri" w:cs="Calibri"/>
          <w:color w:val="000000"/>
        </w:rPr>
        <w:t xml:space="preserve"> brings together </w:t>
      </w:r>
      <w:r w:rsidR="00A54F56">
        <w:rPr>
          <w:rFonts w:ascii="Calibri" w:eastAsia="Times New Roman" w:hAnsi="Calibri" w:cs="Calibri"/>
          <w:color w:val="000000"/>
        </w:rPr>
        <w:t>many different</w:t>
      </w:r>
      <w:r w:rsidRPr="004D2444">
        <w:rPr>
          <w:rFonts w:ascii="Calibri" w:eastAsia="Times New Roman" w:hAnsi="Calibri" w:cs="Calibri"/>
          <w:color w:val="000000"/>
        </w:rPr>
        <w:t xml:space="preserve"> aspects of the pain experience</w:t>
      </w:r>
      <w:r>
        <w:rPr>
          <w:rFonts w:ascii="Calibri" w:eastAsia="Times New Roman" w:hAnsi="Calibri" w:cs="Calibri"/>
          <w:color w:val="000000"/>
        </w:rPr>
        <w:t>,</w:t>
      </w:r>
      <w:r w:rsidRPr="004D2444">
        <w:rPr>
          <w:rFonts w:ascii="Calibri" w:eastAsia="Times New Roman" w:hAnsi="Calibri" w:cs="Calibri"/>
          <w:color w:val="000000"/>
        </w:rPr>
        <w:t xml:space="preserve"> such as anxiety, depression, catastrophizing, fatigue, sleep disturbance, and difficulty thinking straight. CAP is a simpler method to assess an individual’s pain experience than </w:t>
      </w:r>
      <w:r>
        <w:rPr>
          <w:rFonts w:ascii="Calibri" w:eastAsia="Times New Roman" w:hAnsi="Calibri" w:cs="Calibri"/>
          <w:color w:val="000000"/>
        </w:rPr>
        <w:t xml:space="preserve">tests such as </w:t>
      </w:r>
      <w:r w:rsidRPr="004D2444">
        <w:rPr>
          <w:rFonts w:ascii="Calibri" w:eastAsia="Times New Roman" w:hAnsi="Calibri" w:cs="Calibri"/>
          <w:color w:val="000000"/>
        </w:rPr>
        <w:t>QST or MRI</w:t>
      </w:r>
      <w:r>
        <w:rPr>
          <w:rFonts w:ascii="Calibri" w:eastAsia="Times New Roman" w:hAnsi="Calibri" w:cs="Calibri"/>
          <w:color w:val="000000"/>
        </w:rPr>
        <w:t>. It</w:t>
      </w:r>
      <w:r w:rsidRPr="004D2444">
        <w:rPr>
          <w:rFonts w:ascii="Calibri" w:eastAsia="Times New Roman" w:hAnsi="Calibri" w:cs="Calibri"/>
          <w:color w:val="000000"/>
        </w:rPr>
        <w:t xml:space="preserve"> has many other advantages. It opens the way</w:t>
      </w:r>
      <w:r w:rsidR="00DF7BED">
        <w:rPr>
          <w:rFonts w:ascii="Calibri" w:eastAsia="Times New Roman" w:hAnsi="Calibri" w:cs="Calibri"/>
          <w:color w:val="000000"/>
        </w:rPr>
        <w:t xml:space="preserve"> </w:t>
      </w:r>
      <w:r w:rsidR="00DF7BED" w:rsidRPr="004D2444">
        <w:rPr>
          <w:rFonts w:ascii="Calibri" w:eastAsia="Times New Roman" w:hAnsi="Calibri" w:cs="Calibri"/>
          <w:color w:val="000000"/>
        </w:rPr>
        <w:t>in the NHS</w:t>
      </w:r>
      <w:r w:rsidRPr="004D2444">
        <w:rPr>
          <w:rFonts w:ascii="Calibri" w:eastAsia="Times New Roman" w:hAnsi="Calibri" w:cs="Calibri"/>
          <w:color w:val="000000"/>
        </w:rPr>
        <w:t xml:space="preserve"> for more routine assessment of important brain and spinal cord </w:t>
      </w:r>
      <w:r>
        <w:rPr>
          <w:rFonts w:ascii="Calibri" w:eastAsia="Times New Roman" w:hAnsi="Calibri" w:cs="Calibri"/>
          <w:color w:val="000000"/>
        </w:rPr>
        <w:t xml:space="preserve">contributions </w:t>
      </w:r>
      <w:r w:rsidRPr="004D2444">
        <w:rPr>
          <w:rFonts w:ascii="Calibri" w:eastAsia="Times New Roman" w:hAnsi="Calibri" w:cs="Calibri"/>
          <w:color w:val="000000"/>
        </w:rPr>
        <w:t xml:space="preserve">to arthritis pain. </w:t>
      </w:r>
    </w:p>
    <w:p w14:paraId="1290FBFF" w14:textId="3C5BDBBD" w:rsidR="00AC7F68" w:rsidRDefault="0013620A" w:rsidP="00AC7F68">
      <w:pPr>
        <w:rPr>
          <w:rFonts w:ascii="Calibri" w:eastAsia="Times New Roman" w:hAnsi="Calibri" w:cs="Calibri"/>
          <w:color w:val="000000"/>
        </w:rPr>
      </w:pPr>
      <w:r>
        <w:rPr>
          <w:rFonts w:ascii="Calibri" w:eastAsia="Times New Roman" w:hAnsi="Calibri" w:cs="Calibri"/>
          <w:color w:val="000000"/>
        </w:rPr>
        <w:t>P</w:t>
      </w:r>
      <w:r w:rsidR="00AC7F68">
        <w:rPr>
          <w:rFonts w:ascii="Calibri" w:eastAsia="Times New Roman" w:hAnsi="Calibri" w:cs="Calibri"/>
          <w:color w:val="000000"/>
        </w:rPr>
        <w:t xml:space="preserve">ositive feedback from the </w:t>
      </w:r>
      <w:r w:rsidR="009B51B2">
        <w:rPr>
          <w:rFonts w:ascii="Calibri" w:eastAsia="Times New Roman" w:hAnsi="Calibri" w:cs="Calibri"/>
          <w:color w:val="000000"/>
        </w:rPr>
        <w:t xml:space="preserve">Pain </w:t>
      </w:r>
      <w:r w:rsidR="00AC7F68">
        <w:rPr>
          <w:rFonts w:ascii="Calibri" w:eastAsia="Times New Roman" w:hAnsi="Calibri" w:cs="Calibri"/>
          <w:color w:val="000000"/>
        </w:rPr>
        <w:t xml:space="preserve">Centre’s Patient and Public Advisory Group (PPAG) </w:t>
      </w:r>
      <w:r w:rsidR="00FE5F53">
        <w:rPr>
          <w:rFonts w:ascii="Calibri" w:eastAsia="Times New Roman" w:hAnsi="Calibri" w:cs="Calibri"/>
          <w:color w:val="000000"/>
        </w:rPr>
        <w:t xml:space="preserve">resulted in </w:t>
      </w:r>
      <w:r w:rsidR="00AC7F68">
        <w:rPr>
          <w:rFonts w:ascii="Calibri" w:eastAsia="Times New Roman" w:hAnsi="Calibri" w:cs="Calibri"/>
          <w:color w:val="000000"/>
        </w:rPr>
        <w:t>CAP</w:t>
      </w:r>
      <w:r w:rsidR="00FE5F53">
        <w:rPr>
          <w:rFonts w:ascii="Calibri" w:eastAsia="Times New Roman" w:hAnsi="Calibri" w:cs="Calibri"/>
          <w:color w:val="000000"/>
        </w:rPr>
        <w:t>’s inclusion</w:t>
      </w:r>
      <w:r w:rsidR="00AC7F68">
        <w:rPr>
          <w:rFonts w:ascii="Calibri" w:eastAsia="Times New Roman" w:hAnsi="Calibri" w:cs="Calibri"/>
          <w:color w:val="000000"/>
        </w:rPr>
        <w:t xml:space="preserve"> in the questionnaire booklet for a</w:t>
      </w:r>
      <w:r w:rsidR="00A54F56">
        <w:rPr>
          <w:rFonts w:ascii="Calibri" w:eastAsia="Times New Roman" w:hAnsi="Calibri" w:cs="Calibri"/>
          <w:color w:val="000000"/>
        </w:rPr>
        <w:t xml:space="preserve"> second large group </w:t>
      </w:r>
      <w:r w:rsidR="00AC7F68">
        <w:rPr>
          <w:rFonts w:ascii="Calibri" w:eastAsia="Times New Roman" w:hAnsi="Calibri" w:cs="Calibri"/>
          <w:color w:val="000000"/>
        </w:rPr>
        <w:t xml:space="preserve">of </w:t>
      </w:r>
      <w:r w:rsidR="00AC7F68" w:rsidRPr="00786C29">
        <w:rPr>
          <w:rFonts w:ascii="Calibri" w:eastAsia="Times New Roman" w:hAnsi="Calibri" w:cs="Calibri"/>
          <w:color w:val="000000"/>
        </w:rPr>
        <w:t>people with musculoskeletal pain (the Investigating Musculoskeletal Health and Wellbe</w:t>
      </w:r>
      <w:r w:rsidR="00AC7F68">
        <w:rPr>
          <w:rFonts w:ascii="Calibri" w:eastAsia="Times New Roman" w:hAnsi="Calibri" w:cs="Calibri"/>
          <w:color w:val="000000"/>
        </w:rPr>
        <w:t>ing Survey</w:t>
      </w:r>
      <w:r w:rsidR="003F7D2F">
        <w:rPr>
          <w:rFonts w:ascii="Calibri" w:eastAsia="Times New Roman" w:hAnsi="Calibri" w:cs="Calibri"/>
          <w:color w:val="000000"/>
        </w:rPr>
        <w:t>: IMH&amp;W</w:t>
      </w:r>
      <w:r w:rsidR="00AC7F68">
        <w:rPr>
          <w:rFonts w:ascii="Calibri" w:eastAsia="Times New Roman" w:hAnsi="Calibri" w:cs="Calibri"/>
          <w:color w:val="000000"/>
        </w:rPr>
        <w:t xml:space="preserve">). </w:t>
      </w:r>
      <w:r w:rsidR="00211F63">
        <w:rPr>
          <w:rFonts w:ascii="Calibri" w:eastAsia="Times New Roman" w:hAnsi="Calibri" w:cs="Calibri"/>
          <w:color w:val="000000"/>
        </w:rPr>
        <w:t xml:space="preserve">Some of these people had knee pain. Others had pain elsewhere. </w:t>
      </w:r>
      <w:r w:rsidR="00CE6A82">
        <w:rPr>
          <w:rFonts w:ascii="Calibri" w:eastAsia="Times New Roman" w:hAnsi="Calibri" w:cs="Calibri"/>
          <w:color w:val="000000"/>
        </w:rPr>
        <w:t>Inclusion in IMH&amp;W</w:t>
      </w:r>
      <w:r w:rsidR="00AC7F68">
        <w:rPr>
          <w:rFonts w:ascii="Calibri" w:eastAsia="Times New Roman" w:hAnsi="Calibri" w:cs="Calibri"/>
          <w:color w:val="000000"/>
        </w:rPr>
        <w:t xml:space="preserve"> enabled further refinement of the questionnaire so that people with pain at sites other than the knee could now use it.</w:t>
      </w:r>
      <w:r w:rsidR="00AC7F68" w:rsidRPr="003D46B3">
        <w:rPr>
          <w:rFonts w:ascii="Calibri" w:eastAsia="Times New Roman" w:hAnsi="Calibri" w:cs="Calibri"/>
          <w:color w:val="000000"/>
        </w:rPr>
        <w:t xml:space="preserve"> </w:t>
      </w:r>
      <w:r w:rsidR="00AC7F68">
        <w:rPr>
          <w:rFonts w:ascii="Calibri" w:eastAsia="Times New Roman" w:hAnsi="Calibri" w:cs="Calibri"/>
          <w:color w:val="000000"/>
        </w:rPr>
        <w:t xml:space="preserve">Through discussions with people with lived experience of pain, </w:t>
      </w:r>
      <w:r w:rsidR="00BA4399">
        <w:rPr>
          <w:rFonts w:ascii="Calibri" w:eastAsia="Times New Roman" w:hAnsi="Calibri" w:cs="Calibri"/>
          <w:color w:val="000000"/>
        </w:rPr>
        <w:t xml:space="preserve">we now know that </w:t>
      </w:r>
      <w:r w:rsidR="00AC7F68">
        <w:rPr>
          <w:rFonts w:ascii="Calibri" w:eastAsia="Times New Roman" w:hAnsi="Calibri" w:cs="Calibri"/>
          <w:color w:val="000000"/>
        </w:rPr>
        <w:t>t</w:t>
      </w:r>
      <w:r w:rsidR="00AC7F68" w:rsidRPr="003D46B3">
        <w:rPr>
          <w:rFonts w:ascii="Calibri" w:eastAsia="Times New Roman" w:hAnsi="Calibri" w:cs="Calibri"/>
          <w:color w:val="000000"/>
        </w:rPr>
        <w:t xml:space="preserve">he CAP questionnaire </w:t>
      </w:r>
      <w:r w:rsidR="00BA4399">
        <w:rPr>
          <w:rFonts w:ascii="Calibri" w:eastAsia="Times New Roman" w:hAnsi="Calibri" w:cs="Calibri"/>
          <w:color w:val="000000"/>
        </w:rPr>
        <w:t xml:space="preserve">validly measures central aspects of pain in </w:t>
      </w:r>
      <w:r w:rsidR="00AC7F68" w:rsidRPr="003D46B3">
        <w:rPr>
          <w:rFonts w:ascii="Calibri" w:eastAsia="Times New Roman" w:hAnsi="Calibri" w:cs="Calibri"/>
          <w:color w:val="000000"/>
        </w:rPr>
        <w:t>people with low back pain, rheumatoid arthritis or fibromyalgia</w:t>
      </w:r>
      <w:r w:rsidR="00AC7F68">
        <w:rPr>
          <w:rFonts w:ascii="Calibri" w:eastAsia="Times New Roman" w:hAnsi="Calibri" w:cs="Calibri"/>
          <w:color w:val="000000"/>
        </w:rPr>
        <w:t xml:space="preserve">, as well as </w:t>
      </w:r>
      <w:r w:rsidR="0014443A">
        <w:rPr>
          <w:rFonts w:ascii="Calibri" w:eastAsia="Times New Roman" w:hAnsi="Calibri" w:cs="Calibri"/>
          <w:color w:val="000000"/>
        </w:rPr>
        <w:t>in people</w:t>
      </w:r>
      <w:r w:rsidR="00AC7F68">
        <w:rPr>
          <w:rFonts w:ascii="Calibri" w:eastAsia="Times New Roman" w:hAnsi="Calibri" w:cs="Calibri"/>
          <w:color w:val="000000"/>
        </w:rPr>
        <w:t xml:space="preserve"> with osteoarthritis</w:t>
      </w:r>
      <w:r w:rsidR="00AC7F68" w:rsidRPr="003D46B3">
        <w:rPr>
          <w:rFonts w:ascii="Calibri" w:eastAsia="Times New Roman" w:hAnsi="Calibri" w:cs="Calibri"/>
          <w:color w:val="000000"/>
        </w:rPr>
        <w:t>.</w:t>
      </w:r>
      <w:r w:rsidR="00AC7F68">
        <w:rPr>
          <w:rFonts w:ascii="Calibri" w:eastAsia="Times New Roman" w:hAnsi="Calibri" w:cs="Calibri"/>
          <w:color w:val="000000"/>
        </w:rPr>
        <w:t xml:space="preserve"> </w:t>
      </w:r>
      <w:r w:rsidR="0029364A">
        <w:rPr>
          <w:rFonts w:ascii="Calibri" w:eastAsia="Times New Roman" w:hAnsi="Calibri" w:cs="Calibri"/>
          <w:color w:val="000000"/>
        </w:rPr>
        <w:t>A</w:t>
      </w:r>
      <w:r w:rsidR="00AC7F68">
        <w:rPr>
          <w:rFonts w:ascii="Calibri" w:eastAsia="Times New Roman" w:hAnsi="Calibri" w:cs="Calibri"/>
          <w:color w:val="000000"/>
        </w:rPr>
        <w:t xml:space="preserve"> satisfaction survey</w:t>
      </w:r>
      <w:r w:rsidR="0029364A">
        <w:rPr>
          <w:rFonts w:ascii="Calibri" w:eastAsia="Times New Roman" w:hAnsi="Calibri" w:cs="Calibri"/>
          <w:color w:val="000000"/>
        </w:rPr>
        <w:t xml:space="preserve"> showed that a</w:t>
      </w:r>
      <w:r w:rsidR="00A54F56">
        <w:rPr>
          <w:rFonts w:ascii="Calibri" w:eastAsia="Times New Roman" w:hAnsi="Calibri" w:cs="Calibri"/>
          <w:color w:val="000000"/>
        </w:rPr>
        <w:t xml:space="preserve"> large majority (</w:t>
      </w:r>
      <w:r w:rsidR="00AC7F68" w:rsidRPr="0046648C">
        <w:rPr>
          <w:rFonts w:ascii="Calibri" w:eastAsia="Times New Roman" w:hAnsi="Calibri" w:cs="Calibri"/>
          <w:color w:val="000000"/>
        </w:rPr>
        <w:t>92%</w:t>
      </w:r>
      <w:r w:rsidR="00A54F56">
        <w:rPr>
          <w:rFonts w:ascii="Calibri" w:eastAsia="Times New Roman" w:hAnsi="Calibri" w:cs="Calibri"/>
          <w:color w:val="000000"/>
        </w:rPr>
        <w:t>)</w:t>
      </w:r>
      <w:r w:rsidR="00AC7F68" w:rsidRPr="0046648C">
        <w:rPr>
          <w:rFonts w:ascii="Calibri" w:eastAsia="Times New Roman" w:hAnsi="Calibri" w:cs="Calibri"/>
          <w:color w:val="000000"/>
        </w:rPr>
        <w:t xml:space="preserve"> </w:t>
      </w:r>
      <w:r w:rsidR="00AC7F68">
        <w:rPr>
          <w:rFonts w:ascii="Calibri" w:eastAsia="Times New Roman" w:hAnsi="Calibri" w:cs="Calibri"/>
          <w:color w:val="000000"/>
        </w:rPr>
        <w:t>of p</w:t>
      </w:r>
      <w:r w:rsidR="0029364A">
        <w:rPr>
          <w:rFonts w:ascii="Calibri" w:eastAsia="Times New Roman" w:hAnsi="Calibri" w:cs="Calibri"/>
          <w:color w:val="000000"/>
        </w:rPr>
        <w:t>eople</w:t>
      </w:r>
      <w:r w:rsidR="00AC7F68">
        <w:rPr>
          <w:rFonts w:ascii="Calibri" w:eastAsia="Times New Roman" w:hAnsi="Calibri" w:cs="Calibri"/>
          <w:color w:val="000000"/>
        </w:rPr>
        <w:t xml:space="preserve"> in one study </w:t>
      </w:r>
      <w:r w:rsidR="0029364A">
        <w:rPr>
          <w:rFonts w:ascii="Calibri" w:eastAsia="Times New Roman" w:hAnsi="Calibri" w:cs="Calibri"/>
          <w:color w:val="000000"/>
        </w:rPr>
        <w:t>found</w:t>
      </w:r>
      <w:r w:rsidR="00AC7F68" w:rsidRPr="0046648C">
        <w:rPr>
          <w:rFonts w:ascii="Calibri" w:eastAsia="Times New Roman" w:hAnsi="Calibri" w:cs="Calibri"/>
          <w:color w:val="000000"/>
        </w:rPr>
        <w:t xml:space="preserve"> </w:t>
      </w:r>
      <w:r w:rsidR="00AC7F68">
        <w:rPr>
          <w:rFonts w:ascii="Calibri" w:eastAsia="Times New Roman" w:hAnsi="Calibri" w:cs="Calibri"/>
          <w:color w:val="000000"/>
        </w:rPr>
        <w:t xml:space="preserve">CAP </w:t>
      </w:r>
      <w:r w:rsidR="00AC7F68" w:rsidRPr="0046648C">
        <w:rPr>
          <w:rFonts w:ascii="Calibri" w:eastAsia="Times New Roman" w:hAnsi="Calibri" w:cs="Calibri"/>
          <w:color w:val="000000"/>
        </w:rPr>
        <w:t xml:space="preserve">easy to follow, and </w:t>
      </w:r>
      <w:r w:rsidR="00A54F56">
        <w:rPr>
          <w:rFonts w:ascii="Calibri" w:eastAsia="Times New Roman" w:hAnsi="Calibri" w:cs="Calibri"/>
          <w:color w:val="000000"/>
        </w:rPr>
        <w:t>almost all (</w:t>
      </w:r>
      <w:r w:rsidR="00AC7F68" w:rsidRPr="0046648C">
        <w:rPr>
          <w:rFonts w:ascii="Calibri" w:eastAsia="Times New Roman" w:hAnsi="Calibri" w:cs="Calibri"/>
          <w:color w:val="000000"/>
        </w:rPr>
        <w:t>99%</w:t>
      </w:r>
      <w:r w:rsidR="00A54F56">
        <w:rPr>
          <w:rFonts w:ascii="Calibri" w:eastAsia="Times New Roman" w:hAnsi="Calibri" w:cs="Calibri"/>
          <w:color w:val="000000"/>
        </w:rPr>
        <w:t>)</w:t>
      </w:r>
      <w:r w:rsidR="00AC7F68" w:rsidRPr="0046648C">
        <w:rPr>
          <w:rFonts w:ascii="Calibri" w:eastAsia="Times New Roman" w:hAnsi="Calibri" w:cs="Calibri"/>
          <w:color w:val="000000"/>
        </w:rPr>
        <w:t xml:space="preserve"> would be happy to complete the questionnaire again.</w:t>
      </w:r>
      <w:r w:rsidR="00AC7F68">
        <w:rPr>
          <w:rFonts w:ascii="Calibri" w:eastAsia="Times New Roman" w:hAnsi="Calibri" w:cs="Calibri"/>
          <w:color w:val="000000"/>
        </w:rPr>
        <w:t xml:space="preserve"> </w:t>
      </w:r>
      <w:r w:rsidR="00A54F56">
        <w:rPr>
          <w:rFonts w:ascii="Calibri" w:eastAsia="Times New Roman" w:hAnsi="Calibri" w:cs="Calibri"/>
          <w:color w:val="000000"/>
        </w:rPr>
        <w:t>Very few (</w:t>
      </w:r>
      <w:r w:rsidR="00AC7F68">
        <w:rPr>
          <w:rFonts w:ascii="Calibri" w:eastAsia="Times New Roman" w:hAnsi="Calibri" w:cs="Calibri"/>
          <w:color w:val="000000"/>
        </w:rPr>
        <w:t>4%</w:t>
      </w:r>
      <w:r w:rsidR="00A54F56">
        <w:rPr>
          <w:rFonts w:ascii="Calibri" w:eastAsia="Times New Roman" w:hAnsi="Calibri" w:cs="Calibri"/>
          <w:color w:val="000000"/>
        </w:rPr>
        <w:t>)</w:t>
      </w:r>
      <w:r w:rsidR="00AC7F68">
        <w:rPr>
          <w:rFonts w:ascii="Calibri" w:eastAsia="Times New Roman" w:hAnsi="Calibri" w:cs="Calibri"/>
          <w:color w:val="000000"/>
        </w:rPr>
        <w:t xml:space="preserve"> questionnaires could not be scored </w:t>
      </w:r>
      <w:r w:rsidR="00A54F56">
        <w:rPr>
          <w:rFonts w:ascii="Calibri" w:eastAsia="Times New Roman" w:hAnsi="Calibri" w:cs="Calibri"/>
          <w:color w:val="000000"/>
        </w:rPr>
        <w:t xml:space="preserve">because of </w:t>
      </w:r>
      <w:r w:rsidR="00A54F56">
        <w:rPr>
          <w:rFonts w:ascii="Calibri" w:eastAsia="Times New Roman" w:hAnsi="Calibri" w:cs="Calibri"/>
          <w:color w:val="000000"/>
        </w:rPr>
        <w:lastRenderedPageBreak/>
        <w:t xml:space="preserve">questions </w:t>
      </w:r>
      <w:r w:rsidR="003A7159">
        <w:rPr>
          <w:rFonts w:ascii="Calibri" w:eastAsia="Times New Roman" w:hAnsi="Calibri" w:cs="Calibri"/>
          <w:color w:val="000000"/>
        </w:rPr>
        <w:t xml:space="preserve">having </w:t>
      </w:r>
      <w:r w:rsidR="00A54F56">
        <w:rPr>
          <w:rFonts w:ascii="Calibri" w:eastAsia="Times New Roman" w:hAnsi="Calibri" w:cs="Calibri"/>
          <w:color w:val="000000"/>
        </w:rPr>
        <w:t>be</w:t>
      </w:r>
      <w:r w:rsidR="003A7159">
        <w:rPr>
          <w:rFonts w:ascii="Calibri" w:eastAsia="Times New Roman" w:hAnsi="Calibri" w:cs="Calibri"/>
          <w:color w:val="000000"/>
        </w:rPr>
        <w:t>en</w:t>
      </w:r>
      <w:r w:rsidR="00A54F56">
        <w:rPr>
          <w:rFonts w:ascii="Calibri" w:eastAsia="Times New Roman" w:hAnsi="Calibri" w:cs="Calibri"/>
          <w:color w:val="000000"/>
        </w:rPr>
        <w:t xml:space="preserve"> left unanswered</w:t>
      </w:r>
      <w:r w:rsidR="00AC7F68">
        <w:rPr>
          <w:rFonts w:ascii="Calibri" w:eastAsia="Times New Roman" w:hAnsi="Calibri" w:cs="Calibri"/>
          <w:color w:val="000000"/>
        </w:rPr>
        <w:t>.</w:t>
      </w:r>
      <w:r w:rsidR="00A54F56">
        <w:rPr>
          <w:rFonts w:ascii="Calibri" w:eastAsia="Times New Roman" w:hAnsi="Calibri" w:cs="Calibri"/>
          <w:color w:val="000000"/>
        </w:rPr>
        <w:t xml:space="preserve"> This information tells us that CAP is easy to use and acceptable to people with arthritis pain.</w:t>
      </w:r>
    </w:p>
    <w:p w14:paraId="3D687125" w14:textId="34F978DA" w:rsidR="00AC7F68" w:rsidRDefault="00710DB4" w:rsidP="00AC7F68">
      <w:pPr>
        <w:rPr>
          <w:rFonts w:ascii="Calibri" w:eastAsia="Times New Roman" w:hAnsi="Calibri" w:cs="Calibri"/>
          <w:color w:val="000000"/>
        </w:rPr>
      </w:pPr>
      <w:r>
        <w:rPr>
          <w:rFonts w:ascii="Calibri" w:eastAsia="Times New Roman" w:hAnsi="Calibri" w:cs="Calibri"/>
          <w:color w:val="000000"/>
        </w:rPr>
        <w:t>We then looked at applying the CAP questionnaire to those with a</w:t>
      </w:r>
      <w:r w:rsidR="00A865B4">
        <w:rPr>
          <w:rFonts w:ascii="Calibri" w:eastAsia="Times New Roman" w:hAnsi="Calibri" w:cs="Calibri"/>
          <w:color w:val="000000"/>
        </w:rPr>
        <w:t xml:space="preserve">n even </w:t>
      </w:r>
      <w:r w:rsidR="00E70C90">
        <w:rPr>
          <w:rFonts w:ascii="Calibri" w:eastAsia="Times New Roman" w:hAnsi="Calibri" w:cs="Calibri"/>
          <w:color w:val="000000"/>
        </w:rPr>
        <w:t>broader</w:t>
      </w:r>
      <w:r>
        <w:rPr>
          <w:rFonts w:ascii="Calibri" w:eastAsia="Times New Roman" w:hAnsi="Calibri" w:cs="Calibri"/>
          <w:color w:val="000000"/>
        </w:rPr>
        <w:t xml:space="preserve"> range of musculoskeletal conditions. </w:t>
      </w:r>
      <w:r w:rsidR="00AC7F68">
        <w:rPr>
          <w:rFonts w:ascii="Calibri" w:eastAsia="Times New Roman" w:hAnsi="Calibri" w:cs="Calibri"/>
          <w:color w:val="000000"/>
        </w:rPr>
        <w:t xml:space="preserve">People with rheumatoid arthritis contributed to </w:t>
      </w:r>
      <w:r>
        <w:rPr>
          <w:rFonts w:ascii="Calibri" w:eastAsia="Times New Roman" w:hAnsi="Calibri" w:cs="Calibri"/>
          <w:color w:val="000000"/>
        </w:rPr>
        <w:t xml:space="preserve">a </w:t>
      </w:r>
      <w:r w:rsidR="00AC7F68">
        <w:rPr>
          <w:rFonts w:ascii="Calibri" w:eastAsia="Times New Roman" w:hAnsi="Calibri" w:cs="Calibri"/>
          <w:color w:val="000000"/>
        </w:rPr>
        <w:t xml:space="preserve">focus group, highlighting the importance of pain that does not get better despite the optimal use of anti-inflammatory treatments. Two members of this group contributed as co-applicants to successful funding applications to Versus Arthritis and Pfizer Ltd. </w:t>
      </w:r>
      <w:r w:rsidR="00F37112">
        <w:rPr>
          <w:rFonts w:ascii="Calibri" w:eastAsia="Times New Roman" w:hAnsi="Calibri" w:cs="Calibri"/>
          <w:color w:val="000000"/>
        </w:rPr>
        <w:t>Research studies often need to have a Steering Committee, to make sure that everything goes as planned, or to find ways to work around any difficulties that are encountered. The 2 study co-applicants with lived experience of arthritis were key</w:t>
      </w:r>
      <w:r w:rsidR="00AC7F68">
        <w:rPr>
          <w:rFonts w:ascii="Calibri" w:eastAsia="Times New Roman" w:hAnsi="Calibri" w:cs="Calibri"/>
          <w:color w:val="000000"/>
        </w:rPr>
        <w:t xml:space="preserve"> members of the </w:t>
      </w:r>
      <w:r w:rsidR="00AC7F68" w:rsidRPr="00F07645">
        <w:rPr>
          <w:rFonts w:ascii="Calibri" w:eastAsia="Times New Roman" w:hAnsi="Calibri" w:cs="Calibri"/>
          <w:color w:val="000000"/>
        </w:rPr>
        <w:t xml:space="preserve">Central Aspects of Pain in Rheumatoid Arthritis (CAP-RA) </w:t>
      </w:r>
      <w:r w:rsidR="00F37112">
        <w:rPr>
          <w:rFonts w:ascii="Calibri" w:eastAsia="Times New Roman" w:hAnsi="Calibri" w:cs="Calibri"/>
          <w:color w:val="000000"/>
        </w:rPr>
        <w:t>S</w:t>
      </w:r>
      <w:r w:rsidR="00AC7F68">
        <w:rPr>
          <w:rFonts w:ascii="Calibri" w:eastAsia="Times New Roman" w:hAnsi="Calibri" w:cs="Calibri"/>
          <w:color w:val="000000"/>
        </w:rPr>
        <w:t xml:space="preserve">teering </w:t>
      </w:r>
      <w:r w:rsidR="00F37112">
        <w:rPr>
          <w:rFonts w:ascii="Calibri" w:eastAsia="Times New Roman" w:hAnsi="Calibri" w:cs="Calibri"/>
          <w:color w:val="000000"/>
        </w:rPr>
        <w:t>C</w:t>
      </w:r>
      <w:r w:rsidR="00AC7F68">
        <w:rPr>
          <w:rFonts w:ascii="Calibri" w:eastAsia="Times New Roman" w:hAnsi="Calibri" w:cs="Calibri"/>
          <w:color w:val="000000"/>
        </w:rPr>
        <w:t>ommittee. In the CAP-RA study, we used</w:t>
      </w:r>
      <w:r w:rsidR="00AC7F68" w:rsidRPr="00F07645">
        <w:rPr>
          <w:rFonts w:ascii="Calibri" w:eastAsia="Times New Roman" w:hAnsi="Calibri" w:cs="Calibri"/>
          <w:color w:val="000000"/>
        </w:rPr>
        <w:t xml:space="preserve"> </w:t>
      </w:r>
      <w:r w:rsidR="00AC7F68">
        <w:rPr>
          <w:rFonts w:ascii="Calibri" w:eastAsia="Times New Roman" w:hAnsi="Calibri" w:cs="Calibri"/>
          <w:color w:val="000000"/>
        </w:rPr>
        <w:t xml:space="preserve">the </w:t>
      </w:r>
      <w:r w:rsidR="00AC7F68" w:rsidRPr="00F07645">
        <w:rPr>
          <w:rFonts w:ascii="Calibri" w:eastAsia="Times New Roman" w:hAnsi="Calibri" w:cs="Calibri"/>
          <w:color w:val="000000"/>
        </w:rPr>
        <w:t>CAP</w:t>
      </w:r>
      <w:r w:rsidR="00AC7F68">
        <w:rPr>
          <w:rFonts w:ascii="Calibri" w:eastAsia="Times New Roman" w:hAnsi="Calibri" w:cs="Calibri"/>
          <w:color w:val="000000"/>
        </w:rPr>
        <w:t xml:space="preserve"> questionnaire</w:t>
      </w:r>
      <w:r w:rsidR="00AC7F68" w:rsidRPr="00F07645">
        <w:rPr>
          <w:rFonts w:ascii="Calibri" w:eastAsia="Times New Roman" w:hAnsi="Calibri" w:cs="Calibri"/>
          <w:color w:val="000000"/>
        </w:rPr>
        <w:t xml:space="preserve"> to understand interactions between inflammation and </w:t>
      </w:r>
      <w:r w:rsidR="00AC7F68">
        <w:rPr>
          <w:rFonts w:ascii="Calibri" w:eastAsia="Times New Roman" w:hAnsi="Calibri" w:cs="Calibri"/>
          <w:color w:val="000000"/>
        </w:rPr>
        <w:t>central nervous system</w:t>
      </w:r>
      <w:r w:rsidR="00AC7F68" w:rsidRPr="00F07645">
        <w:rPr>
          <w:rFonts w:ascii="Calibri" w:eastAsia="Times New Roman" w:hAnsi="Calibri" w:cs="Calibri"/>
          <w:color w:val="000000"/>
        </w:rPr>
        <w:t xml:space="preserve"> mechanisms in people with painful rheumatoid arthritis. </w:t>
      </w:r>
      <w:r w:rsidR="00AC7F68">
        <w:rPr>
          <w:rFonts w:ascii="Calibri" w:eastAsia="Times New Roman" w:hAnsi="Calibri" w:cs="Calibri"/>
          <w:color w:val="000000"/>
        </w:rPr>
        <w:t xml:space="preserve">People with lived experience </w:t>
      </w:r>
      <w:r w:rsidR="00AC7F68" w:rsidRPr="000579AA">
        <w:rPr>
          <w:rFonts w:ascii="Calibri" w:eastAsia="Times New Roman" w:hAnsi="Calibri" w:cs="Calibri"/>
          <w:color w:val="000000"/>
        </w:rPr>
        <w:t>undert</w:t>
      </w:r>
      <w:r w:rsidR="00AC7F68">
        <w:rPr>
          <w:rFonts w:ascii="Calibri" w:eastAsia="Times New Roman" w:hAnsi="Calibri" w:cs="Calibri"/>
          <w:color w:val="000000"/>
        </w:rPr>
        <w:t>ook</w:t>
      </w:r>
      <w:r w:rsidR="00AC7F68" w:rsidRPr="000579AA">
        <w:rPr>
          <w:rFonts w:ascii="Calibri" w:eastAsia="Times New Roman" w:hAnsi="Calibri" w:cs="Calibri"/>
          <w:color w:val="000000"/>
        </w:rPr>
        <w:t xml:space="preserve"> a walk</w:t>
      </w:r>
      <w:r w:rsidR="00AC7F68">
        <w:rPr>
          <w:rFonts w:ascii="Calibri" w:eastAsia="Times New Roman" w:hAnsi="Calibri" w:cs="Calibri"/>
          <w:color w:val="000000"/>
        </w:rPr>
        <w:t>-</w:t>
      </w:r>
      <w:r w:rsidR="00AC7F68" w:rsidRPr="000579AA">
        <w:rPr>
          <w:rFonts w:ascii="Calibri" w:eastAsia="Times New Roman" w:hAnsi="Calibri" w:cs="Calibri"/>
          <w:color w:val="000000"/>
        </w:rPr>
        <w:t>through of the study visit</w:t>
      </w:r>
      <w:r>
        <w:rPr>
          <w:rFonts w:ascii="Calibri" w:eastAsia="Times New Roman" w:hAnsi="Calibri" w:cs="Calibri"/>
          <w:color w:val="000000"/>
        </w:rPr>
        <w:t xml:space="preserve"> (the study visit required people to come to the </w:t>
      </w:r>
      <w:r w:rsidR="00BA731D">
        <w:rPr>
          <w:rFonts w:ascii="Calibri" w:eastAsia="Times New Roman" w:hAnsi="Calibri" w:cs="Calibri"/>
          <w:color w:val="000000"/>
        </w:rPr>
        <w:t>hospital</w:t>
      </w:r>
      <w:r>
        <w:rPr>
          <w:rFonts w:ascii="Calibri" w:eastAsia="Times New Roman" w:hAnsi="Calibri" w:cs="Calibri"/>
          <w:color w:val="000000"/>
        </w:rPr>
        <w:t xml:space="preserve"> and undertake </w:t>
      </w:r>
      <w:r w:rsidR="00BA731D">
        <w:rPr>
          <w:rFonts w:ascii="Calibri" w:eastAsia="Times New Roman" w:hAnsi="Calibri" w:cs="Calibri"/>
          <w:color w:val="000000"/>
        </w:rPr>
        <w:t>several</w:t>
      </w:r>
      <w:r>
        <w:rPr>
          <w:rFonts w:ascii="Calibri" w:eastAsia="Times New Roman" w:hAnsi="Calibri" w:cs="Calibri"/>
          <w:color w:val="000000"/>
        </w:rPr>
        <w:t xml:space="preserve"> assessment</w:t>
      </w:r>
      <w:r w:rsidR="004B09AB">
        <w:rPr>
          <w:rFonts w:ascii="Calibri" w:eastAsia="Times New Roman" w:hAnsi="Calibri" w:cs="Calibri"/>
          <w:color w:val="000000"/>
        </w:rPr>
        <w:t>s</w:t>
      </w:r>
      <w:r>
        <w:rPr>
          <w:rFonts w:ascii="Calibri" w:eastAsia="Times New Roman" w:hAnsi="Calibri" w:cs="Calibri"/>
          <w:color w:val="000000"/>
        </w:rPr>
        <w:t xml:space="preserve"> of their pain)</w:t>
      </w:r>
      <w:r w:rsidR="00AC7F68">
        <w:rPr>
          <w:rFonts w:ascii="Calibri" w:eastAsia="Times New Roman" w:hAnsi="Calibri" w:cs="Calibri"/>
          <w:color w:val="000000"/>
        </w:rPr>
        <w:t>. Together</w:t>
      </w:r>
      <w:r w:rsidR="00B625B8">
        <w:rPr>
          <w:rFonts w:ascii="Calibri" w:eastAsia="Times New Roman" w:hAnsi="Calibri" w:cs="Calibri"/>
          <w:color w:val="000000"/>
        </w:rPr>
        <w:t>,</w:t>
      </w:r>
      <w:r w:rsidR="00AC7F68">
        <w:rPr>
          <w:rFonts w:ascii="Calibri" w:eastAsia="Times New Roman" w:hAnsi="Calibri" w:cs="Calibri"/>
          <w:color w:val="000000"/>
        </w:rPr>
        <w:t xml:space="preserve"> we </w:t>
      </w:r>
      <w:r w:rsidR="00AC7F68" w:rsidRPr="000579AA">
        <w:rPr>
          <w:rFonts w:ascii="Calibri" w:eastAsia="Times New Roman" w:hAnsi="Calibri" w:cs="Calibri"/>
          <w:color w:val="000000"/>
        </w:rPr>
        <w:t>refine</w:t>
      </w:r>
      <w:r w:rsidR="00AC7F68">
        <w:rPr>
          <w:rFonts w:ascii="Calibri" w:eastAsia="Times New Roman" w:hAnsi="Calibri" w:cs="Calibri"/>
          <w:color w:val="000000"/>
        </w:rPr>
        <w:t>d</w:t>
      </w:r>
      <w:r w:rsidR="00AC7F68" w:rsidRPr="000579AA">
        <w:rPr>
          <w:rFonts w:ascii="Calibri" w:eastAsia="Times New Roman" w:hAnsi="Calibri" w:cs="Calibri"/>
          <w:color w:val="000000"/>
        </w:rPr>
        <w:t xml:space="preserve"> </w:t>
      </w:r>
      <w:r w:rsidR="00AC7F68">
        <w:rPr>
          <w:rFonts w:ascii="Calibri" w:eastAsia="Times New Roman" w:hAnsi="Calibri" w:cs="Calibri"/>
          <w:color w:val="000000"/>
        </w:rPr>
        <w:t>and streamlined the</w:t>
      </w:r>
      <w:r>
        <w:rPr>
          <w:rFonts w:ascii="Calibri" w:eastAsia="Times New Roman" w:hAnsi="Calibri" w:cs="Calibri"/>
          <w:color w:val="000000"/>
        </w:rPr>
        <w:t>se</w:t>
      </w:r>
      <w:r w:rsidR="00AC7F68">
        <w:rPr>
          <w:rFonts w:ascii="Calibri" w:eastAsia="Times New Roman" w:hAnsi="Calibri" w:cs="Calibri"/>
          <w:color w:val="000000"/>
        </w:rPr>
        <w:t xml:space="preserve"> visits, </w:t>
      </w:r>
      <w:r w:rsidR="00AC7F68" w:rsidRPr="000579AA">
        <w:rPr>
          <w:rFonts w:ascii="Calibri" w:eastAsia="Times New Roman" w:hAnsi="Calibri" w:cs="Calibri"/>
          <w:color w:val="000000"/>
        </w:rPr>
        <w:t xml:space="preserve">thinking about the order in which we undertake assessments and what participants </w:t>
      </w:r>
      <w:r w:rsidR="00AC7F68">
        <w:rPr>
          <w:rFonts w:ascii="Calibri" w:eastAsia="Times New Roman" w:hAnsi="Calibri" w:cs="Calibri"/>
          <w:color w:val="000000"/>
        </w:rPr>
        <w:t xml:space="preserve">could complete more conveniently </w:t>
      </w:r>
      <w:r w:rsidR="00AC7F68" w:rsidRPr="000579AA">
        <w:rPr>
          <w:rFonts w:ascii="Calibri" w:eastAsia="Times New Roman" w:hAnsi="Calibri" w:cs="Calibri"/>
          <w:color w:val="000000"/>
        </w:rPr>
        <w:t xml:space="preserve">at home. </w:t>
      </w:r>
      <w:r w:rsidR="00B625B8">
        <w:rPr>
          <w:rFonts w:ascii="Calibri" w:eastAsia="Times New Roman" w:hAnsi="Calibri" w:cs="Calibri"/>
          <w:color w:val="000000"/>
        </w:rPr>
        <w:t>The</w:t>
      </w:r>
      <w:r w:rsidR="00B625B8" w:rsidRPr="00706999">
        <w:rPr>
          <w:rFonts w:ascii="Calibri" w:eastAsia="Times New Roman" w:hAnsi="Calibri" w:cs="Calibri"/>
          <w:color w:val="000000"/>
        </w:rPr>
        <w:t xml:space="preserve"> </w:t>
      </w:r>
      <w:r w:rsidR="00B625B8">
        <w:rPr>
          <w:rFonts w:ascii="Calibri" w:eastAsia="Times New Roman" w:hAnsi="Calibri" w:cs="Calibri"/>
          <w:color w:val="000000"/>
        </w:rPr>
        <w:t>S</w:t>
      </w:r>
      <w:r w:rsidR="00B625B8" w:rsidRPr="00706999">
        <w:rPr>
          <w:rFonts w:ascii="Calibri" w:eastAsia="Times New Roman" w:hAnsi="Calibri" w:cs="Calibri"/>
          <w:color w:val="000000"/>
        </w:rPr>
        <w:t xml:space="preserve">teering </w:t>
      </w:r>
      <w:r w:rsidR="00B625B8">
        <w:rPr>
          <w:rFonts w:ascii="Calibri" w:eastAsia="Times New Roman" w:hAnsi="Calibri" w:cs="Calibri"/>
          <w:color w:val="000000"/>
        </w:rPr>
        <w:t>C</w:t>
      </w:r>
      <w:r w:rsidR="00B625B8" w:rsidRPr="00706999">
        <w:rPr>
          <w:rFonts w:ascii="Calibri" w:eastAsia="Times New Roman" w:hAnsi="Calibri" w:cs="Calibri"/>
          <w:color w:val="000000"/>
        </w:rPr>
        <w:t xml:space="preserve">ommittee members with rheumatoid arthritis enabled us to think about recruitment from a patient perspective during the many COVID-19 spikes. The </w:t>
      </w:r>
      <w:r w:rsidR="00B625B8">
        <w:rPr>
          <w:rFonts w:ascii="Calibri" w:eastAsia="Times New Roman" w:hAnsi="Calibri" w:cs="Calibri"/>
          <w:color w:val="000000"/>
        </w:rPr>
        <w:t>S</w:t>
      </w:r>
      <w:r w:rsidR="00B625B8" w:rsidRPr="00706999">
        <w:rPr>
          <w:rFonts w:ascii="Calibri" w:eastAsia="Times New Roman" w:hAnsi="Calibri" w:cs="Calibri"/>
          <w:color w:val="000000"/>
        </w:rPr>
        <w:t xml:space="preserve">teering </w:t>
      </w:r>
      <w:r w:rsidR="00B625B8">
        <w:rPr>
          <w:rFonts w:ascii="Calibri" w:eastAsia="Times New Roman" w:hAnsi="Calibri" w:cs="Calibri"/>
          <w:color w:val="000000"/>
        </w:rPr>
        <w:t>Committee</w:t>
      </w:r>
      <w:r w:rsidR="00B625B8" w:rsidRPr="00706999">
        <w:rPr>
          <w:rFonts w:ascii="Calibri" w:eastAsia="Times New Roman" w:hAnsi="Calibri" w:cs="Calibri"/>
          <w:color w:val="000000"/>
        </w:rPr>
        <w:t xml:space="preserve"> members and other members of the Pain Centre’s PPAG have worked with researchers to prepare scientific reports and summaries that are accessible to patients and the public, explaining what we have found and  the importance of the findings. The CAP questionnaire can now detect central aspects of pain in people with a wide range of musculoskeletal conditions. </w:t>
      </w:r>
    </w:p>
    <w:p w14:paraId="5B2B01DE" w14:textId="6D9B7123" w:rsidR="00742321" w:rsidRDefault="00AC7F68" w:rsidP="00AC7F68">
      <w:pPr>
        <w:rPr>
          <w:rFonts w:ascii="Calibri" w:eastAsia="Times New Roman" w:hAnsi="Calibri" w:cs="Calibri"/>
          <w:color w:val="000000"/>
        </w:rPr>
      </w:pPr>
      <w:r>
        <w:rPr>
          <w:rFonts w:ascii="Calibri" w:eastAsia="Times New Roman" w:hAnsi="Calibri" w:cs="Calibri"/>
          <w:color w:val="000000"/>
        </w:rPr>
        <w:t xml:space="preserve">We are currently exploring how the CAP questionnaire can identify people who </w:t>
      </w:r>
      <w:r w:rsidR="00273B64">
        <w:rPr>
          <w:rFonts w:ascii="Calibri" w:eastAsia="Times New Roman" w:hAnsi="Calibri" w:cs="Calibri"/>
          <w:color w:val="000000"/>
        </w:rPr>
        <w:t>could</w:t>
      </w:r>
      <w:r>
        <w:rPr>
          <w:rFonts w:ascii="Calibri" w:eastAsia="Times New Roman" w:hAnsi="Calibri" w:cs="Calibri"/>
          <w:color w:val="000000"/>
        </w:rPr>
        <w:t xml:space="preserve"> benefit from specific treatments in clinical practice and research trials. By better understanding the precise mechanisms underlying the central aspects of pain, we can develop new and better treatments to relieve the burden of arthritis pain. Specifically, people with lived experience of pain and researchers have co-produced two new and successful research funding applications building on our work with the CAP questionnaire</w:t>
      </w:r>
      <w:r w:rsidR="00742321">
        <w:rPr>
          <w:rFonts w:ascii="Calibri" w:eastAsia="Times New Roman" w:hAnsi="Calibri" w:cs="Calibri"/>
          <w:color w:val="000000"/>
        </w:rPr>
        <w:t>:</w:t>
      </w:r>
    </w:p>
    <w:p w14:paraId="5CCF2EE7" w14:textId="71CE2A79" w:rsidR="00742321" w:rsidRDefault="00AC7F68" w:rsidP="00742321">
      <w:pPr>
        <w:pStyle w:val="ListParagraph"/>
        <w:numPr>
          <w:ilvl w:val="0"/>
          <w:numId w:val="2"/>
        </w:numPr>
        <w:rPr>
          <w:rFonts w:ascii="Calibri" w:eastAsia="Times New Roman" w:hAnsi="Calibri" w:cs="Calibri"/>
          <w:color w:val="000000"/>
        </w:rPr>
      </w:pPr>
      <w:r w:rsidRPr="00964549">
        <w:rPr>
          <w:rFonts w:ascii="Calibri" w:eastAsia="Times New Roman" w:hAnsi="Calibri" w:cs="Calibri"/>
          <w:color w:val="000000"/>
        </w:rPr>
        <w:t xml:space="preserve">The Assessing Central Nervous Systems Contributions to Accelerate Musculoskeletal Pain Diagnosis and Treatment (AsCent) project explores combining the CAP questionnaire with a simplified version of QST to </w:t>
      </w:r>
      <w:r w:rsidR="00E97A39">
        <w:rPr>
          <w:rFonts w:ascii="Calibri" w:eastAsia="Times New Roman" w:hAnsi="Calibri" w:cs="Calibri"/>
          <w:color w:val="000000"/>
        </w:rPr>
        <w:t xml:space="preserve">help </w:t>
      </w:r>
      <w:r w:rsidRPr="00964549">
        <w:rPr>
          <w:rFonts w:ascii="Calibri" w:eastAsia="Times New Roman" w:hAnsi="Calibri" w:cs="Calibri"/>
          <w:color w:val="000000"/>
        </w:rPr>
        <w:t>manage arthritis pain. Versus Arthritis and EULAR</w:t>
      </w:r>
      <w:r w:rsidR="00BC02E0">
        <w:rPr>
          <w:rFonts w:ascii="Calibri" w:eastAsia="Times New Roman" w:hAnsi="Calibri" w:cs="Calibri"/>
          <w:color w:val="000000"/>
        </w:rPr>
        <w:t xml:space="preserve"> now fund this study</w:t>
      </w:r>
      <w:r w:rsidRPr="00964549">
        <w:rPr>
          <w:rFonts w:ascii="Calibri" w:eastAsia="Times New Roman" w:hAnsi="Calibri" w:cs="Calibri"/>
          <w:color w:val="000000"/>
        </w:rPr>
        <w:t xml:space="preserve">. </w:t>
      </w:r>
    </w:p>
    <w:p w14:paraId="31CAAE30" w14:textId="1C699ABF" w:rsidR="00742321" w:rsidRDefault="00742321" w:rsidP="00742321">
      <w:pPr>
        <w:pStyle w:val="ListParagraph"/>
        <w:numPr>
          <w:ilvl w:val="0"/>
          <w:numId w:val="2"/>
        </w:numPr>
        <w:rPr>
          <w:rFonts w:ascii="Calibri" w:eastAsia="Times New Roman" w:hAnsi="Calibri" w:cs="Calibri"/>
          <w:color w:val="000000"/>
        </w:rPr>
      </w:pPr>
      <w:r>
        <w:rPr>
          <w:rFonts w:ascii="Calibri" w:eastAsia="Times New Roman" w:hAnsi="Calibri" w:cs="Calibri"/>
          <w:color w:val="000000"/>
        </w:rPr>
        <w:t>A</w:t>
      </w:r>
      <w:r w:rsidR="00974067">
        <w:rPr>
          <w:rFonts w:ascii="Calibri" w:eastAsia="Times New Roman" w:hAnsi="Calibri" w:cs="Calibri"/>
          <w:color w:val="000000"/>
        </w:rPr>
        <w:t>n NIHR-funded</w:t>
      </w:r>
      <w:r>
        <w:rPr>
          <w:rFonts w:ascii="Calibri" w:eastAsia="Times New Roman" w:hAnsi="Calibri" w:cs="Calibri"/>
          <w:color w:val="000000"/>
        </w:rPr>
        <w:t xml:space="preserve"> </w:t>
      </w:r>
      <w:r w:rsidR="00AC7F68" w:rsidRPr="00964549">
        <w:rPr>
          <w:rFonts w:ascii="Calibri" w:eastAsia="Times New Roman" w:hAnsi="Calibri" w:cs="Calibri"/>
          <w:color w:val="000000"/>
        </w:rPr>
        <w:t>project</w:t>
      </w:r>
      <w:r w:rsidR="00974067">
        <w:rPr>
          <w:rFonts w:ascii="Calibri" w:eastAsia="Times New Roman" w:hAnsi="Calibri" w:cs="Calibri"/>
          <w:color w:val="000000"/>
        </w:rPr>
        <w:t xml:space="preserve"> is</w:t>
      </w:r>
      <w:r w:rsidR="00AC7F68" w:rsidRPr="00964549">
        <w:rPr>
          <w:rFonts w:ascii="Calibri" w:eastAsia="Times New Roman" w:hAnsi="Calibri" w:cs="Calibri"/>
          <w:color w:val="000000"/>
        </w:rPr>
        <w:t xml:space="preserve"> </w:t>
      </w:r>
      <w:r w:rsidR="00974067">
        <w:rPr>
          <w:rFonts w:ascii="Calibri" w:eastAsia="Times New Roman" w:hAnsi="Calibri" w:cs="Calibri"/>
          <w:color w:val="000000"/>
        </w:rPr>
        <w:t>investigating</w:t>
      </w:r>
      <w:r w:rsidR="00AC7F68" w:rsidRPr="00964549">
        <w:rPr>
          <w:rFonts w:ascii="Calibri" w:eastAsia="Times New Roman" w:hAnsi="Calibri" w:cs="Calibri"/>
          <w:color w:val="000000"/>
        </w:rPr>
        <w:t xml:space="preserve"> pain in people living with dementia (CAPPPeD) using CAP and QST.</w:t>
      </w:r>
    </w:p>
    <w:p w14:paraId="43DCA661" w14:textId="5EF2509F" w:rsidR="00766D29" w:rsidRPr="00766D29" w:rsidRDefault="00AC7F68" w:rsidP="00766D29">
      <w:pPr>
        <w:ind w:left="360"/>
        <w:rPr>
          <w:rFonts w:ascii="Calibri" w:eastAsia="Times New Roman" w:hAnsi="Calibri" w:cs="Calibri"/>
          <w:color w:val="000000"/>
        </w:rPr>
      </w:pPr>
      <w:r w:rsidRPr="00964549">
        <w:rPr>
          <w:rFonts w:ascii="Calibri" w:eastAsia="Times New Roman" w:hAnsi="Calibri" w:cs="Calibri"/>
          <w:color w:val="000000"/>
        </w:rPr>
        <w:t xml:space="preserve">In each project, people with lived experience of pain contribute as equal partners as members of the study Steering Committees, providing </w:t>
      </w:r>
      <w:r w:rsidR="0060396B">
        <w:rPr>
          <w:rFonts w:ascii="Calibri" w:eastAsia="Times New Roman" w:hAnsi="Calibri" w:cs="Calibri"/>
          <w:color w:val="000000"/>
        </w:rPr>
        <w:t>valuable</w:t>
      </w:r>
      <w:r w:rsidRPr="00964549">
        <w:rPr>
          <w:rFonts w:ascii="Calibri" w:eastAsia="Times New Roman" w:hAnsi="Calibri" w:cs="Calibri"/>
          <w:color w:val="000000"/>
        </w:rPr>
        <w:t xml:space="preserve"> input and insight into the study's management and running. </w:t>
      </w:r>
      <w:r w:rsidR="00D37343">
        <w:rPr>
          <w:rFonts w:ascii="Calibri" w:eastAsia="Times New Roman" w:hAnsi="Calibri" w:cs="Calibri"/>
          <w:color w:val="000000"/>
        </w:rPr>
        <w:t>Together</w:t>
      </w:r>
      <w:r w:rsidR="00D37343" w:rsidRPr="00706999">
        <w:rPr>
          <w:rFonts w:ascii="Calibri" w:eastAsia="Times New Roman" w:hAnsi="Calibri" w:cs="Calibri"/>
          <w:color w:val="000000"/>
        </w:rPr>
        <w:t xml:space="preserve"> with people with lived experience of pain, we summarise all</w:t>
      </w:r>
      <w:r w:rsidR="00D37343" w:rsidRPr="00964549">
        <w:rPr>
          <w:rFonts w:ascii="Calibri" w:eastAsia="Times New Roman" w:hAnsi="Calibri" w:cs="Calibri"/>
          <w:color w:val="000000"/>
        </w:rPr>
        <w:t xml:space="preserve"> </w:t>
      </w:r>
      <w:r w:rsidR="00F37112">
        <w:rPr>
          <w:rFonts w:ascii="Calibri" w:eastAsia="Times New Roman" w:hAnsi="Calibri" w:cs="Calibri"/>
          <w:color w:val="000000"/>
        </w:rPr>
        <w:t>articles</w:t>
      </w:r>
      <w:r w:rsidRPr="00964549">
        <w:rPr>
          <w:rFonts w:ascii="Calibri" w:eastAsia="Times New Roman" w:hAnsi="Calibri" w:cs="Calibri"/>
          <w:color w:val="000000"/>
        </w:rPr>
        <w:t xml:space="preserve"> accepted for publication in scientific journals </w:t>
      </w:r>
      <w:r w:rsidR="00D37343">
        <w:rPr>
          <w:rFonts w:ascii="Calibri" w:eastAsia="Times New Roman" w:hAnsi="Calibri" w:cs="Calibri"/>
          <w:color w:val="000000"/>
        </w:rPr>
        <w:t xml:space="preserve">so that they can be understood by </w:t>
      </w:r>
      <w:r w:rsidRPr="00964549">
        <w:rPr>
          <w:rFonts w:ascii="Calibri" w:eastAsia="Times New Roman" w:hAnsi="Calibri" w:cs="Calibri"/>
          <w:color w:val="000000"/>
        </w:rPr>
        <w:t xml:space="preserve">a non-specialist audience. </w:t>
      </w:r>
      <w:bookmarkStart w:id="0" w:name="_Hlk173322877"/>
      <w:r w:rsidRPr="00964549">
        <w:rPr>
          <w:rFonts w:ascii="Calibri" w:eastAsia="Times New Roman" w:hAnsi="Calibri" w:cs="Calibri"/>
          <w:color w:val="000000"/>
        </w:rPr>
        <w:t xml:space="preserve">Members of the Centre’s </w:t>
      </w:r>
      <w:r w:rsidR="00E4713A">
        <w:rPr>
          <w:rFonts w:ascii="Calibri" w:eastAsia="Times New Roman" w:hAnsi="Calibri" w:cs="Calibri"/>
          <w:color w:val="000000"/>
        </w:rPr>
        <w:t>PPAG</w:t>
      </w:r>
      <w:r w:rsidRPr="00964549">
        <w:rPr>
          <w:rFonts w:ascii="Calibri" w:eastAsia="Times New Roman" w:hAnsi="Calibri" w:cs="Calibri"/>
          <w:color w:val="000000"/>
        </w:rPr>
        <w:t xml:space="preserve"> </w:t>
      </w:r>
      <w:bookmarkEnd w:id="0"/>
      <w:r w:rsidR="00D850C4">
        <w:rPr>
          <w:rFonts w:ascii="Calibri" w:eastAsia="Times New Roman" w:hAnsi="Calibri" w:cs="Calibri"/>
          <w:color w:val="000000"/>
        </w:rPr>
        <w:t xml:space="preserve">(all of whom have lived experience of pain) </w:t>
      </w:r>
      <w:r w:rsidRPr="00964549">
        <w:rPr>
          <w:rFonts w:ascii="Calibri" w:eastAsia="Times New Roman" w:hAnsi="Calibri" w:cs="Calibri"/>
          <w:color w:val="000000"/>
        </w:rPr>
        <w:t xml:space="preserve">review these summaries to ensure that they are </w:t>
      </w:r>
      <w:r w:rsidR="00D52160">
        <w:rPr>
          <w:rFonts w:ascii="Calibri" w:eastAsia="Times New Roman" w:hAnsi="Calibri" w:cs="Calibri"/>
          <w:color w:val="000000"/>
        </w:rPr>
        <w:t xml:space="preserve">understandable </w:t>
      </w:r>
      <w:r w:rsidR="00D52160" w:rsidRPr="00D52160">
        <w:rPr>
          <w:rFonts w:ascii="Calibri" w:eastAsia="Times New Roman" w:hAnsi="Calibri" w:cs="Calibri"/>
          <w:color w:val="000000"/>
        </w:rPr>
        <w:t xml:space="preserve"> </w:t>
      </w:r>
      <w:r w:rsidRPr="00964549">
        <w:rPr>
          <w:rFonts w:ascii="Calibri" w:eastAsia="Times New Roman" w:hAnsi="Calibri" w:cs="Calibri"/>
          <w:color w:val="000000"/>
        </w:rPr>
        <w:t xml:space="preserve">and adequately address concerns of people with lived experience of pain before being posted on the Centre’s website at </w:t>
      </w:r>
      <w:r w:rsidRPr="00742321">
        <w:rPr>
          <w:rStyle w:val="Hyperlink"/>
          <w:rFonts w:ascii="Calibri" w:eastAsia="Times New Roman" w:hAnsi="Calibri" w:cs="Calibri"/>
        </w:rPr>
        <w:t>https://www.nottingham.ac.uk/paincentre/publications/lay-summaries.aspx</w:t>
      </w:r>
      <w:r w:rsidRPr="00964549">
        <w:rPr>
          <w:rFonts w:ascii="Calibri" w:eastAsia="Times New Roman" w:hAnsi="Calibri" w:cs="Calibri"/>
          <w:color w:val="000000"/>
        </w:rPr>
        <w:t xml:space="preserve"> .</w:t>
      </w:r>
    </w:p>
    <w:p w14:paraId="0F0A59DB" w14:textId="77777777" w:rsidR="00766D29" w:rsidRDefault="00766D29" w:rsidP="54A6A4B9">
      <w:pPr>
        <w:rPr>
          <w:rFonts w:ascii="Roboto" w:hAnsi="Roboto"/>
          <w:b/>
          <w:bCs/>
        </w:rPr>
      </w:pPr>
    </w:p>
    <w:p w14:paraId="17161257" w14:textId="77777777" w:rsidR="00766D29" w:rsidRDefault="00766D29" w:rsidP="54A6A4B9">
      <w:pPr>
        <w:rPr>
          <w:rFonts w:ascii="Roboto" w:hAnsi="Roboto"/>
          <w:b/>
          <w:bCs/>
        </w:rPr>
      </w:pPr>
    </w:p>
    <w:p w14:paraId="201E3668" w14:textId="77777777" w:rsidR="00766D29" w:rsidRDefault="00766D29" w:rsidP="54A6A4B9">
      <w:pPr>
        <w:rPr>
          <w:rFonts w:ascii="Roboto" w:hAnsi="Roboto"/>
          <w:b/>
          <w:bCs/>
        </w:rPr>
      </w:pPr>
    </w:p>
    <w:p w14:paraId="7EFD2525" w14:textId="44CA4DFA" w:rsidR="004535F7" w:rsidRPr="00E4493D" w:rsidRDefault="55B5FE0E" w:rsidP="54A6A4B9">
      <w:pPr>
        <w:rPr>
          <w:rFonts w:ascii="Roboto" w:hAnsi="Roboto"/>
          <w:b/>
          <w:bCs/>
        </w:rPr>
      </w:pPr>
      <w:r w:rsidRPr="00E4493D">
        <w:rPr>
          <w:rFonts w:ascii="Roboto" w:hAnsi="Roboto"/>
          <w:b/>
          <w:bCs/>
        </w:rPr>
        <w:lastRenderedPageBreak/>
        <w:t>How did you find people to involve in your project?</w:t>
      </w:r>
    </w:p>
    <w:p w14:paraId="5FC35DCE" w14:textId="7FE603D6" w:rsidR="004535F7" w:rsidRPr="00943E8F" w:rsidRDefault="00AC7F68" w:rsidP="54A6A4B9">
      <w:pPr>
        <w:rPr>
          <w:rFonts w:ascii="Calibri" w:eastAsia="Times New Roman" w:hAnsi="Calibri" w:cs="Calibri"/>
          <w:color w:val="000000"/>
        </w:rPr>
      </w:pPr>
      <w:r>
        <w:rPr>
          <w:rFonts w:ascii="Calibri" w:eastAsia="Times New Roman" w:hAnsi="Calibri" w:cs="Calibri"/>
          <w:color w:val="000000"/>
        </w:rPr>
        <w:t xml:space="preserve">Pain Centre Versus Arthritis established </w:t>
      </w:r>
      <w:r w:rsidR="00F37112">
        <w:rPr>
          <w:rFonts w:ascii="Calibri" w:eastAsia="Times New Roman" w:hAnsi="Calibri" w:cs="Calibri"/>
          <w:color w:val="000000"/>
        </w:rPr>
        <w:t xml:space="preserve">at its outset </w:t>
      </w:r>
      <w:r>
        <w:rPr>
          <w:rFonts w:ascii="Calibri" w:eastAsia="Times New Roman" w:hAnsi="Calibri" w:cs="Calibri"/>
          <w:color w:val="000000"/>
        </w:rPr>
        <w:t>a Patient and Public Advisory Group</w:t>
      </w:r>
      <w:r w:rsidR="000339C7">
        <w:rPr>
          <w:rFonts w:ascii="Calibri" w:eastAsia="Times New Roman" w:hAnsi="Calibri" w:cs="Calibri"/>
          <w:color w:val="000000"/>
        </w:rPr>
        <w:t xml:space="preserve"> (PPAG)</w:t>
      </w:r>
      <w:r>
        <w:rPr>
          <w:rFonts w:ascii="Calibri" w:eastAsia="Times New Roman" w:hAnsi="Calibri" w:cs="Calibri"/>
          <w:color w:val="000000"/>
        </w:rPr>
        <w:t xml:space="preserve">, comprising people with lived experience of arthritis pain. </w:t>
      </w:r>
      <w:r w:rsidR="00F37112">
        <w:rPr>
          <w:rFonts w:ascii="Calibri" w:eastAsia="Times New Roman" w:hAnsi="Calibri" w:cs="Calibri"/>
          <w:color w:val="000000"/>
        </w:rPr>
        <w:t xml:space="preserve">Over the years, while some people have left PPAG, new people have joined, bringing new ideas and perspectives. </w:t>
      </w:r>
      <w:r w:rsidR="00943E8F" w:rsidRPr="00706999">
        <w:rPr>
          <w:rFonts w:ascii="Calibri" w:eastAsia="Times New Roman" w:hAnsi="Calibri" w:cs="Calibri"/>
          <w:color w:val="000000"/>
        </w:rPr>
        <w:t xml:space="preserve">Members of the group have approached the Pain Centre seeking to become more involved through email contact and other research and clinical activities in which they have participated. We have also involved people from our research studies who have had a range of experiences of pain and arthritis. We circulate invitations to become involved </w:t>
      </w:r>
      <w:r w:rsidR="00943E8F">
        <w:rPr>
          <w:rFonts w:ascii="Calibri" w:eastAsia="Times New Roman" w:hAnsi="Calibri" w:cs="Calibri"/>
          <w:color w:val="000000"/>
        </w:rPr>
        <w:t>in</w:t>
      </w:r>
      <w:r w:rsidR="00943E8F" w:rsidRPr="00706999">
        <w:rPr>
          <w:rFonts w:ascii="Calibri" w:eastAsia="Times New Roman" w:hAnsi="Calibri" w:cs="Calibri"/>
          <w:color w:val="000000"/>
        </w:rPr>
        <w:t xml:space="preserve"> our PPAG </w:t>
      </w:r>
      <w:r w:rsidR="00943E8F">
        <w:rPr>
          <w:rFonts w:ascii="Calibri" w:eastAsia="Times New Roman" w:hAnsi="Calibri" w:cs="Calibri"/>
          <w:color w:val="000000"/>
        </w:rPr>
        <w:t>through</w:t>
      </w:r>
      <w:r w:rsidR="00943E8F" w:rsidRPr="00706999">
        <w:rPr>
          <w:rFonts w:ascii="Calibri" w:eastAsia="Times New Roman" w:hAnsi="Calibri" w:cs="Calibri"/>
          <w:color w:val="000000"/>
        </w:rPr>
        <w:t xml:space="preserve"> the Pain Centre’s newsletters and website (</w:t>
      </w:r>
      <w:hyperlink r:id="rId10" w:history="1">
        <w:r w:rsidR="00943E8F" w:rsidRPr="00706999">
          <w:rPr>
            <w:rStyle w:val="Hyperlink"/>
            <w:rFonts w:ascii="Calibri" w:eastAsia="Times New Roman" w:hAnsi="Calibri" w:cs="Calibri"/>
          </w:rPr>
          <w:t>https://www.nottingham.ac.uk/paincentre/ppi/index.aspx</w:t>
        </w:r>
      </w:hyperlink>
      <w:r w:rsidR="00943E8F" w:rsidRPr="00706999">
        <w:rPr>
          <w:rFonts w:ascii="Calibri" w:eastAsia="Times New Roman" w:hAnsi="Calibri" w:cs="Calibri"/>
          <w:color w:val="000000"/>
        </w:rPr>
        <w:t xml:space="preserve">). Involvement has also cascaded from PPAG members to their friends and relatives, including carers who have contributed valuable insights into the Centre’s research. </w:t>
      </w:r>
      <w:r w:rsidR="00F37112">
        <w:rPr>
          <w:rFonts w:ascii="Calibri" w:eastAsia="Times New Roman" w:hAnsi="Calibri" w:cs="Calibri"/>
          <w:color w:val="000000"/>
        </w:rPr>
        <w:t xml:space="preserve">Members of the Pain Centre PPAG have also joined other PPI groups, for example in local NHS Trusts. </w:t>
      </w:r>
      <w:r w:rsidR="00943E8F">
        <w:rPr>
          <w:rFonts w:ascii="Calibri" w:eastAsia="Times New Roman" w:hAnsi="Calibri" w:cs="Calibri"/>
          <w:color w:val="000000"/>
        </w:rPr>
        <w:t xml:space="preserve">We offer </w:t>
      </w:r>
      <w:r w:rsidR="000E7B25">
        <w:rPr>
          <w:rFonts w:ascii="Calibri" w:eastAsia="Times New Roman" w:hAnsi="Calibri" w:cs="Calibri"/>
          <w:color w:val="000000"/>
        </w:rPr>
        <w:t>PPI opportunities to PPAG members</w:t>
      </w:r>
      <w:r w:rsidR="004B09AB">
        <w:rPr>
          <w:rFonts w:ascii="Calibri" w:eastAsia="Times New Roman" w:hAnsi="Calibri" w:cs="Calibri"/>
          <w:color w:val="000000"/>
        </w:rPr>
        <w:t>,</w:t>
      </w:r>
      <w:r w:rsidR="000E7B25">
        <w:rPr>
          <w:rFonts w:ascii="Calibri" w:eastAsia="Times New Roman" w:hAnsi="Calibri" w:cs="Calibri"/>
          <w:color w:val="000000"/>
        </w:rPr>
        <w:t xml:space="preserve"> who may opt to contribute to any specific activity or project.</w:t>
      </w:r>
      <w:r w:rsidR="000E7B25">
        <w:rPr>
          <w:rFonts w:ascii="Roboto" w:hAnsi="Roboto"/>
        </w:rPr>
        <w:t xml:space="preserve"> </w:t>
      </w:r>
    </w:p>
    <w:p w14:paraId="4FA2CEDA" w14:textId="50D73181" w:rsidR="004535F7" w:rsidRPr="004535F7" w:rsidRDefault="004535F7" w:rsidP="54A6A4B9">
      <w:pPr>
        <w:rPr>
          <w:rFonts w:ascii="Roboto" w:hAnsi="Roboto"/>
        </w:rPr>
      </w:pPr>
    </w:p>
    <w:p w14:paraId="46160C3A" w14:textId="78062DC3" w:rsidR="004535F7" w:rsidRPr="00E4493D" w:rsidRDefault="55B5FE0E" w:rsidP="54A6A4B9">
      <w:pPr>
        <w:rPr>
          <w:rFonts w:ascii="Roboto" w:hAnsi="Roboto"/>
          <w:b/>
          <w:bCs/>
        </w:rPr>
      </w:pPr>
      <w:r w:rsidRPr="00E4493D">
        <w:rPr>
          <w:rFonts w:ascii="Roboto" w:hAnsi="Roboto"/>
          <w:b/>
          <w:bCs/>
        </w:rPr>
        <w:t>How did you support people in your project?</w:t>
      </w:r>
    </w:p>
    <w:p w14:paraId="4F07396D" w14:textId="77777777" w:rsidR="00604583" w:rsidRDefault="001036C8" w:rsidP="54A6A4B9">
      <w:pPr>
        <w:rPr>
          <w:rFonts w:ascii="Calibri" w:eastAsia="Times New Roman" w:hAnsi="Calibri" w:cs="Calibri"/>
          <w:color w:val="000000"/>
        </w:rPr>
      </w:pPr>
      <w:r w:rsidRPr="00706999">
        <w:rPr>
          <w:rFonts w:ascii="Calibri" w:eastAsia="Times New Roman" w:hAnsi="Calibri" w:cs="Calibri"/>
          <w:color w:val="000000"/>
        </w:rPr>
        <w:t>Pain Centre Versus Arthritis has benefited from infrastructure funding through Versus Arthritis and other sources</w:t>
      </w:r>
      <w:r>
        <w:rPr>
          <w:rFonts w:ascii="Calibri" w:eastAsia="Times New Roman" w:hAnsi="Calibri" w:cs="Calibri"/>
          <w:color w:val="000000"/>
        </w:rPr>
        <w:t xml:space="preserve">. With this funding we have </w:t>
      </w:r>
      <w:r w:rsidRPr="00706999">
        <w:rPr>
          <w:rFonts w:ascii="Calibri" w:eastAsia="Times New Roman" w:hAnsi="Calibri" w:cs="Calibri"/>
          <w:color w:val="000000"/>
        </w:rPr>
        <w:t>support</w:t>
      </w:r>
      <w:r>
        <w:rPr>
          <w:rFonts w:ascii="Calibri" w:eastAsia="Times New Roman" w:hAnsi="Calibri" w:cs="Calibri"/>
          <w:color w:val="000000"/>
        </w:rPr>
        <w:t>ed</w:t>
      </w:r>
      <w:r w:rsidRPr="00706999">
        <w:rPr>
          <w:rFonts w:ascii="Calibri" w:eastAsia="Times New Roman" w:hAnsi="Calibri" w:cs="Calibri"/>
          <w:color w:val="000000"/>
        </w:rPr>
        <w:t xml:space="preserve"> the Patient and Public Advisory Group (PPAG) with efficient administration and communications. Working closely with Nottingham University Hospitals NHS Trust’s Biomedical Research Centre and the University of Nottingham School of Medicine, we have developed efficient processes</w:t>
      </w:r>
      <w:r w:rsidR="00D56B51">
        <w:rPr>
          <w:rFonts w:ascii="Calibri" w:eastAsia="Times New Roman" w:hAnsi="Calibri" w:cs="Calibri"/>
          <w:color w:val="000000"/>
        </w:rPr>
        <w:t xml:space="preserve">, including </w:t>
      </w:r>
      <w:r w:rsidRPr="00706999">
        <w:rPr>
          <w:rFonts w:ascii="Calibri" w:eastAsia="Times New Roman" w:hAnsi="Calibri" w:cs="Calibri"/>
          <w:color w:val="000000"/>
        </w:rPr>
        <w:t>payment</w:t>
      </w:r>
      <w:r w:rsidR="00D56B51">
        <w:rPr>
          <w:rFonts w:ascii="Calibri" w:eastAsia="Times New Roman" w:hAnsi="Calibri" w:cs="Calibri"/>
          <w:color w:val="000000"/>
        </w:rPr>
        <w:t>s</w:t>
      </w:r>
      <w:r w:rsidRPr="00706999">
        <w:rPr>
          <w:rFonts w:ascii="Calibri" w:eastAsia="Times New Roman" w:hAnsi="Calibri" w:cs="Calibri"/>
          <w:color w:val="000000"/>
        </w:rPr>
        <w:t xml:space="preserve"> for PPI activities</w:t>
      </w:r>
      <w:r w:rsidR="00D56B51">
        <w:rPr>
          <w:rFonts w:ascii="Calibri" w:eastAsia="Times New Roman" w:hAnsi="Calibri" w:cs="Calibri"/>
          <w:color w:val="000000"/>
        </w:rPr>
        <w:t xml:space="preserve">. We </w:t>
      </w:r>
      <w:r w:rsidRPr="00706999">
        <w:rPr>
          <w:rFonts w:ascii="Calibri" w:eastAsia="Times New Roman" w:hAnsi="Calibri" w:cs="Calibri"/>
          <w:color w:val="000000"/>
        </w:rPr>
        <w:t xml:space="preserve">support individuals through the complex tax and benefits considerations for suitably reimbursed PPI payment. All PPI activities </w:t>
      </w:r>
      <w:r>
        <w:rPr>
          <w:rFonts w:ascii="Calibri" w:eastAsia="Times New Roman" w:hAnsi="Calibri" w:cs="Calibri"/>
          <w:color w:val="000000"/>
        </w:rPr>
        <w:t xml:space="preserve">are </w:t>
      </w:r>
      <w:r w:rsidRPr="00706999">
        <w:rPr>
          <w:rFonts w:ascii="Calibri" w:eastAsia="Times New Roman" w:hAnsi="Calibri" w:cs="Calibri"/>
          <w:color w:val="000000"/>
        </w:rPr>
        <w:t>financially supported for necessary expenses and payment according to NIHR guidelines, whil</w:t>
      </w:r>
      <w:r w:rsidR="00604583">
        <w:rPr>
          <w:rFonts w:ascii="Calibri" w:eastAsia="Times New Roman" w:hAnsi="Calibri" w:cs="Calibri"/>
          <w:color w:val="000000"/>
        </w:rPr>
        <w:t xml:space="preserve">e we </w:t>
      </w:r>
      <w:r w:rsidRPr="00706999">
        <w:rPr>
          <w:rFonts w:ascii="Calibri" w:eastAsia="Times New Roman" w:hAnsi="Calibri" w:cs="Calibri"/>
          <w:color w:val="000000"/>
        </w:rPr>
        <w:t>recognis</w:t>
      </w:r>
      <w:r w:rsidR="00604583">
        <w:rPr>
          <w:rFonts w:ascii="Calibri" w:eastAsia="Times New Roman" w:hAnsi="Calibri" w:cs="Calibri"/>
          <w:color w:val="000000"/>
        </w:rPr>
        <w:t>e</w:t>
      </w:r>
      <w:r w:rsidRPr="00706999">
        <w:rPr>
          <w:rFonts w:ascii="Calibri" w:eastAsia="Times New Roman" w:hAnsi="Calibri" w:cs="Calibri"/>
          <w:color w:val="000000"/>
        </w:rPr>
        <w:t xml:space="preserve"> that not all PPAG members choose to receive such money. </w:t>
      </w:r>
    </w:p>
    <w:p w14:paraId="7767D280" w14:textId="293BEA84" w:rsidR="004535F7" w:rsidRPr="004535F7" w:rsidRDefault="001036C8" w:rsidP="00C97379">
      <w:pPr>
        <w:rPr>
          <w:rFonts w:ascii="Roboto" w:hAnsi="Roboto"/>
        </w:rPr>
      </w:pPr>
      <w:r w:rsidRPr="00706999">
        <w:rPr>
          <w:rFonts w:ascii="Calibri" w:eastAsia="Times New Roman" w:hAnsi="Calibri" w:cs="Calibri"/>
          <w:color w:val="000000"/>
        </w:rPr>
        <w:t xml:space="preserve">PPAG members contribute in </w:t>
      </w:r>
      <w:r w:rsidR="00C97379">
        <w:rPr>
          <w:rFonts w:ascii="Calibri" w:eastAsia="Times New Roman" w:hAnsi="Calibri" w:cs="Calibri"/>
          <w:color w:val="000000"/>
        </w:rPr>
        <w:t>many different</w:t>
      </w:r>
      <w:r w:rsidRPr="00706999">
        <w:rPr>
          <w:rFonts w:ascii="Calibri" w:eastAsia="Times New Roman" w:hAnsi="Calibri" w:cs="Calibri"/>
          <w:color w:val="000000"/>
        </w:rPr>
        <w:t xml:space="preserve"> ways to the Centre’s activities, including </w:t>
      </w:r>
      <w:r w:rsidR="00C97379">
        <w:rPr>
          <w:rFonts w:ascii="Calibri" w:eastAsia="Times New Roman" w:hAnsi="Calibri" w:cs="Calibri"/>
          <w:color w:val="000000"/>
        </w:rPr>
        <w:t xml:space="preserve">helping to develop the </w:t>
      </w:r>
      <w:r w:rsidRPr="00706999">
        <w:rPr>
          <w:rFonts w:ascii="Calibri" w:eastAsia="Times New Roman" w:hAnsi="Calibri" w:cs="Calibri"/>
          <w:color w:val="000000"/>
        </w:rPr>
        <w:t xml:space="preserve">CAP </w:t>
      </w:r>
      <w:r w:rsidR="00C97379">
        <w:rPr>
          <w:rFonts w:ascii="Calibri" w:eastAsia="Times New Roman" w:hAnsi="Calibri" w:cs="Calibri"/>
          <w:color w:val="000000"/>
        </w:rPr>
        <w:t>questionnaire</w:t>
      </w:r>
      <w:r w:rsidRPr="00706999">
        <w:rPr>
          <w:rFonts w:ascii="Calibri" w:eastAsia="Times New Roman" w:hAnsi="Calibri" w:cs="Calibri"/>
          <w:color w:val="000000"/>
        </w:rPr>
        <w:t xml:space="preserve">. Co-applicants </w:t>
      </w:r>
      <w:r>
        <w:rPr>
          <w:rFonts w:ascii="Calibri" w:eastAsia="Times New Roman" w:hAnsi="Calibri" w:cs="Calibri"/>
          <w:color w:val="000000"/>
        </w:rPr>
        <w:t xml:space="preserve">with lived experience </w:t>
      </w:r>
      <w:r w:rsidRPr="00706999">
        <w:rPr>
          <w:rFonts w:ascii="Calibri" w:eastAsia="Times New Roman" w:hAnsi="Calibri" w:cs="Calibri"/>
          <w:color w:val="000000"/>
        </w:rPr>
        <w:t xml:space="preserve">on grants need expertise and understanding of the research process </w:t>
      </w:r>
      <w:r>
        <w:rPr>
          <w:rFonts w:ascii="Calibri" w:eastAsia="Times New Roman" w:hAnsi="Calibri" w:cs="Calibri"/>
          <w:color w:val="000000"/>
        </w:rPr>
        <w:t xml:space="preserve">to </w:t>
      </w:r>
      <w:r w:rsidR="00C97379">
        <w:rPr>
          <w:rFonts w:ascii="Calibri" w:eastAsia="Times New Roman" w:hAnsi="Calibri" w:cs="Calibri"/>
          <w:color w:val="000000"/>
        </w:rPr>
        <w:t xml:space="preserve">be able to comfortably contribute to </w:t>
      </w:r>
      <w:r w:rsidRPr="00706999">
        <w:rPr>
          <w:rFonts w:ascii="Calibri" w:eastAsia="Times New Roman" w:hAnsi="Calibri" w:cs="Calibri"/>
          <w:color w:val="000000"/>
        </w:rPr>
        <w:t>projects. For this, academics who are also involved in the projects</w:t>
      </w:r>
      <w:r w:rsidR="00C97379">
        <w:rPr>
          <w:rFonts w:ascii="Calibri" w:eastAsia="Times New Roman" w:hAnsi="Calibri" w:cs="Calibri"/>
          <w:color w:val="000000"/>
        </w:rPr>
        <w:t xml:space="preserve"> and</w:t>
      </w:r>
      <w:r w:rsidRPr="00706999">
        <w:rPr>
          <w:rFonts w:ascii="Calibri" w:eastAsia="Times New Roman" w:hAnsi="Calibri" w:cs="Calibri"/>
          <w:color w:val="000000"/>
        </w:rPr>
        <w:t xml:space="preserve"> peers from the PPAG, </w:t>
      </w:r>
      <w:r>
        <w:rPr>
          <w:rFonts w:ascii="Calibri" w:eastAsia="Times New Roman" w:hAnsi="Calibri" w:cs="Calibri"/>
          <w:color w:val="000000"/>
        </w:rPr>
        <w:t>support our lived experience co-applicants</w:t>
      </w:r>
      <w:r w:rsidRPr="00706999">
        <w:rPr>
          <w:rFonts w:ascii="Calibri" w:eastAsia="Times New Roman" w:hAnsi="Calibri" w:cs="Calibri"/>
          <w:color w:val="000000"/>
        </w:rPr>
        <w:t>.</w:t>
      </w:r>
      <w:r w:rsidR="00C97379">
        <w:rPr>
          <w:rFonts w:ascii="Calibri" w:eastAsia="Times New Roman" w:hAnsi="Calibri" w:cs="Calibri"/>
          <w:color w:val="000000"/>
        </w:rPr>
        <w:t xml:space="preserve"> We signpost people to publicly accessible resources to help them to be involved in research.</w:t>
      </w:r>
    </w:p>
    <w:p w14:paraId="07EDD6B6" w14:textId="6C3088C5" w:rsidR="004535F7" w:rsidRPr="004535F7" w:rsidRDefault="004535F7" w:rsidP="54A6A4B9">
      <w:pPr>
        <w:rPr>
          <w:rFonts w:ascii="Roboto" w:hAnsi="Roboto"/>
        </w:rPr>
      </w:pPr>
    </w:p>
    <w:p w14:paraId="030D00E8" w14:textId="0B113EA6" w:rsidR="004535F7" w:rsidRPr="00E4493D" w:rsidRDefault="55B5FE0E" w:rsidP="54A6A4B9">
      <w:pPr>
        <w:rPr>
          <w:rFonts w:ascii="Roboto" w:hAnsi="Roboto"/>
          <w:b/>
          <w:bCs/>
        </w:rPr>
      </w:pPr>
      <w:r w:rsidRPr="00E4493D">
        <w:rPr>
          <w:rFonts w:ascii="Roboto" w:hAnsi="Roboto"/>
          <w:b/>
          <w:bCs/>
        </w:rPr>
        <w:t>Can you give more examples of how you worked with them?</w:t>
      </w:r>
    </w:p>
    <w:p w14:paraId="32E2BF18" w14:textId="24CACE8F" w:rsidR="00AC7F68" w:rsidRDefault="00AC7F68" w:rsidP="00AC7F68">
      <w:pPr>
        <w:rPr>
          <w:rFonts w:ascii="Calibri" w:eastAsia="Times New Roman" w:hAnsi="Calibri" w:cs="Calibri"/>
          <w:color w:val="000000"/>
        </w:rPr>
      </w:pPr>
      <w:r>
        <w:rPr>
          <w:rFonts w:ascii="Calibri" w:eastAsia="Times New Roman" w:hAnsi="Calibri" w:cs="Calibri"/>
          <w:color w:val="000000"/>
        </w:rPr>
        <w:t xml:space="preserve">People with lived experience have also contributed to the training and development of generations of our researchers, from PhD students and postdoctoral scientists to senior academics. </w:t>
      </w:r>
      <w:r w:rsidR="00B971C1">
        <w:rPr>
          <w:rFonts w:ascii="Calibri" w:eastAsia="Times New Roman" w:hAnsi="Calibri" w:cs="Calibri"/>
          <w:color w:val="000000"/>
        </w:rPr>
        <w:t xml:space="preserve">They have made presentations locally to researchers about what PPI has meant to them, and why it is important, and presented and co-chaired workshops in national scientific meetings. </w:t>
      </w:r>
      <w:r>
        <w:rPr>
          <w:rFonts w:ascii="Calibri" w:eastAsia="Times New Roman" w:hAnsi="Calibri" w:cs="Calibri"/>
          <w:color w:val="000000"/>
        </w:rPr>
        <w:t>Insights from people's lived experiences are crucial for understanding their needs and concerns and enabl</w:t>
      </w:r>
      <w:r w:rsidR="00044D5A">
        <w:rPr>
          <w:rFonts w:ascii="Calibri" w:eastAsia="Times New Roman" w:hAnsi="Calibri" w:cs="Calibri"/>
          <w:color w:val="000000"/>
        </w:rPr>
        <w:t>ing</w:t>
      </w:r>
      <w:r>
        <w:rPr>
          <w:rFonts w:ascii="Calibri" w:eastAsia="Times New Roman" w:hAnsi="Calibri" w:cs="Calibri"/>
          <w:color w:val="000000"/>
        </w:rPr>
        <w:t xml:space="preserve"> better communication with members of the public. Through these discussions, researchers discover </w:t>
      </w:r>
      <w:r w:rsidR="007A51E2">
        <w:rPr>
          <w:rFonts w:ascii="Calibri" w:eastAsia="Times New Roman" w:hAnsi="Calibri" w:cs="Calibri"/>
          <w:color w:val="000000"/>
        </w:rPr>
        <w:t xml:space="preserve">exactly </w:t>
      </w:r>
      <w:r>
        <w:rPr>
          <w:rFonts w:ascii="Calibri" w:eastAsia="Times New Roman" w:hAnsi="Calibri" w:cs="Calibri"/>
          <w:color w:val="000000"/>
        </w:rPr>
        <w:t>what people with lived experience do and do not find helpful</w:t>
      </w:r>
      <w:r w:rsidR="007A51E2">
        <w:rPr>
          <w:rFonts w:ascii="Calibri" w:eastAsia="Times New Roman" w:hAnsi="Calibri" w:cs="Calibri"/>
          <w:color w:val="000000"/>
        </w:rPr>
        <w:t>,</w:t>
      </w:r>
      <w:r>
        <w:rPr>
          <w:rFonts w:ascii="Calibri" w:eastAsia="Times New Roman" w:hAnsi="Calibri" w:cs="Calibri"/>
          <w:color w:val="000000"/>
        </w:rPr>
        <w:t xml:space="preserve"> and the questions they want answered. People with lived experience make researchers think about things they have never considered</w:t>
      </w:r>
      <w:r w:rsidR="00583E07">
        <w:rPr>
          <w:rFonts w:ascii="Calibri" w:eastAsia="Times New Roman" w:hAnsi="Calibri" w:cs="Calibri"/>
          <w:color w:val="000000"/>
        </w:rPr>
        <w:t xml:space="preserve"> and in d</w:t>
      </w:r>
      <w:r w:rsidR="00964549">
        <w:rPr>
          <w:rFonts w:ascii="Calibri" w:eastAsia="Times New Roman" w:hAnsi="Calibri" w:cs="Calibri"/>
          <w:color w:val="000000"/>
        </w:rPr>
        <w:t>i</w:t>
      </w:r>
      <w:r w:rsidR="00583E07">
        <w:rPr>
          <w:rFonts w:ascii="Calibri" w:eastAsia="Times New Roman" w:hAnsi="Calibri" w:cs="Calibri"/>
          <w:color w:val="000000"/>
        </w:rPr>
        <w:t>fferent ways</w:t>
      </w:r>
      <w:r>
        <w:rPr>
          <w:rFonts w:ascii="Calibri" w:eastAsia="Times New Roman" w:hAnsi="Calibri" w:cs="Calibri"/>
          <w:color w:val="000000"/>
        </w:rPr>
        <w:t>. Reciprocally, they can gain a new understanding of pain and research. Together, we achieve much more than we could ever do alone.</w:t>
      </w:r>
    </w:p>
    <w:p w14:paraId="3C1A97F6" w14:textId="0366B278" w:rsidR="004535F7" w:rsidRPr="004535F7" w:rsidRDefault="004535F7" w:rsidP="54A6A4B9">
      <w:pPr>
        <w:rPr>
          <w:rFonts w:ascii="Roboto" w:hAnsi="Roboto"/>
        </w:rPr>
      </w:pPr>
    </w:p>
    <w:p w14:paraId="7E652264" w14:textId="36DCACAE" w:rsidR="004535F7" w:rsidRPr="00E4493D" w:rsidRDefault="05E6EDDB" w:rsidP="54A6A4B9">
      <w:pPr>
        <w:rPr>
          <w:rFonts w:ascii="Roboto" w:hAnsi="Roboto"/>
          <w:b/>
          <w:bCs/>
        </w:rPr>
      </w:pPr>
      <w:r w:rsidRPr="00E4493D">
        <w:rPr>
          <w:rFonts w:ascii="Roboto" w:hAnsi="Roboto"/>
          <w:b/>
          <w:bCs/>
        </w:rPr>
        <w:lastRenderedPageBreak/>
        <w:t>What impact did it have?</w:t>
      </w:r>
    </w:p>
    <w:p w14:paraId="7F9B7642" w14:textId="54A8205D" w:rsidR="004535F7" w:rsidRPr="00B971C1" w:rsidRDefault="00BE1B3D" w:rsidP="54A6A4B9">
      <w:pPr>
        <w:rPr>
          <w:rFonts w:ascii="Calibri" w:hAnsi="Calibri" w:cs="Calibri"/>
        </w:rPr>
      </w:pPr>
      <w:r w:rsidRPr="00B971C1">
        <w:rPr>
          <w:rFonts w:ascii="Calibri" w:hAnsi="Calibri" w:cs="Calibri"/>
        </w:rPr>
        <w:t xml:space="preserve">Some detailed changes to </w:t>
      </w:r>
      <w:r w:rsidR="00B971C1">
        <w:rPr>
          <w:rFonts w:ascii="Calibri" w:hAnsi="Calibri" w:cs="Calibri"/>
        </w:rPr>
        <w:t>research studies</w:t>
      </w:r>
      <w:r w:rsidRPr="00B971C1">
        <w:rPr>
          <w:rFonts w:ascii="Calibri" w:hAnsi="Calibri" w:cs="Calibri"/>
        </w:rPr>
        <w:t xml:space="preserve"> resulting from PPI are </w:t>
      </w:r>
      <w:r w:rsidR="00B971C1">
        <w:rPr>
          <w:rFonts w:ascii="Calibri" w:hAnsi="Calibri" w:cs="Calibri"/>
        </w:rPr>
        <w:t>given</w:t>
      </w:r>
      <w:r w:rsidRPr="00B971C1">
        <w:rPr>
          <w:rFonts w:ascii="Calibri" w:hAnsi="Calibri" w:cs="Calibri"/>
        </w:rPr>
        <w:t xml:space="preserve"> above, but this risks diminishing the true impact of PPI. </w:t>
      </w:r>
      <w:r w:rsidR="00105510">
        <w:rPr>
          <w:rFonts w:ascii="Calibri" w:hAnsi="Calibri" w:cs="Calibri"/>
        </w:rPr>
        <w:t xml:space="preserve">We integrate </w:t>
      </w:r>
      <w:r w:rsidRPr="00B971C1">
        <w:rPr>
          <w:rFonts w:ascii="Calibri" w:hAnsi="Calibri" w:cs="Calibri"/>
        </w:rPr>
        <w:t xml:space="preserve">PPI into our research to </w:t>
      </w:r>
      <w:r w:rsidR="007E00FA">
        <w:rPr>
          <w:rFonts w:ascii="Calibri" w:hAnsi="Calibri" w:cs="Calibri"/>
        </w:rPr>
        <w:t>the</w:t>
      </w:r>
      <w:r w:rsidRPr="00B971C1">
        <w:rPr>
          <w:rFonts w:ascii="Calibri" w:hAnsi="Calibri" w:cs="Calibri"/>
        </w:rPr>
        <w:t xml:space="preserve"> extent that we cannot easily distinguish the contributions of people with lived experience of arthritis pain from those of academics, since the final outputs and impact result from discussions and collaboration between the </w:t>
      </w:r>
      <w:r w:rsidR="00583E07" w:rsidRPr="00B971C1">
        <w:rPr>
          <w:rFonts w:ascii="Calibri" w:hAnsi="Calibri" w:cs="Calibri"/>
        </w:rPr>
        <w:t>two</w:t>
      </w:r>
      <w:r w:rsidRPr="00B971C1">
        <w:rPr>
          <w:rFonts w:ascii="Calibri" w:hAnsi="Calibri" w:cs="Calibri"/>
        </w:rPr>
        <w:t xml:space="preserve">, as equal parties. </w:t>
      </w:r>
      <w:r w:rsidR="00583E07" w:rsidRPr="00B971C1">
        <w:rPr>
          <w:rFonts w:ascii="Calibri" w:hAnsi="Calibri" w:cs="Calibri"/>
        </w:rPr>
        <w:t>In our opinion, t</w:t>
      </w:r>
      <w:r w:rsidRPr="00B971C1">
        <w:rPr>
          <w:rFonts w:ascii="Calibri" w:hAnsi="Calibri" w:cs="Calibri"/>
        </w:rPr>
        <w:t xml:space="preserve">he CAP questionnaire and its implementation would undoubtably </w:t>
      </w:r>
      <w:r w:rsidR="002E00B4" w:rsidRPr="00B971C1">
        <w:rPr>
          <w:rFonts w:ascii="Calibri" w:hAnsi="Calibri" w:cs="Calibri"/>
        </w:rPr>
        <w:t xml:space="preserve">have </w:t>
      </w:r>
      <w:r w:rsidRPr="00B971C1">
        <w:rPr>
          <w:rFonts w:ascii="Calibri" w:hAnsi="Calibri" w:cs="Calibri"/>
        </w:rPr>
        <w:t xml:space="preserve">gone in </w:t>
      </w:r>
      <w:r w:rsidR="007E00FA">
        <w:rPr>
          <w:rFonts w:ascii="Calibri" w:hAnsi="Calibri" w:cs="Calibri"/>
        </w:rPr>
        <w:t>entir</w:t>
      </w:r>
      <w:r w:rsidRPr="00B971C1">
        <w:rPr>
          <w:rFonts w:ascii="Calibri" w:hAnsi="Calibri" w:cs="Calibri"/>
        </w:rPr>
        <w:t>ely different directions were it not for PPI</w:t>
      </w:r>
      <w:r w:rsidR="00046FE6" w:rsidRPr="00B971C1">
        <w:rPr>
          <w:rFonts w:ascii="Calibri" w:hAnsi="Calibri" w:cs="Calibri"/>
        </w:rPr>
        <w:t>.</w:t>
      </w:r>
      <w:r w:rsidRPr="00B971C1">
        <w:rPr>
          <w:rFonts w:ascii="Calibri" w:hAnsi="Calibri" w:cs="Calibri"/>
        </w:rPr>
        <w:t xml:space="preserve"> </w:t>
      </w:r>
      <w:r w:rsidR="00046FE6" w:rsidRPr="00B971C1">
        <w:rPr>
          <w:rFonts w:ascii="Calibri" w:hAnsi="Calibri" w:cs="Calibri"/>
        </w:rPr>
        <w:t xml:space="preserve"> </w:t>
      </w:r>
      <w:r w:rsidR="00AB56F8">
        <w:rPr>
          <w:rFonts w:ascii="Calibri" w:hAnsi="Calibri" w:cs="Calibri"/>
        </w:rPr>
        <w:t>CAP</w:t>
      </w:r>
      <w:r w:rsidR="00046FE6" w:rsidRPr="00B971C1">
        <w:rPr>
          <w:rFonts w:ascii="Calibri" w:hAnsi="Calibri" w:cs="Calibri"/>
        </w:rPr>
        <w:t xml:space="preserve"> </w:t>
      </w:r>
      <w:r w:rsidRPr="00B971C1">
        <w:rPr>
          <w:rFonts w:ascii="Calibri" w:hAnsi="Calibri" w:cs="Calibri"/>
        </w:rPr>
        <w:t>might not have progressed at all beyond the initial simple idea, and certainly not in directions that can most benefit people with arthritis pain</w:t>
      </w:r>
      <w:r w:rsidR="0078530B" w:rsidRPr="0078530B">
        <w:t xml:space="preserve"> </w:t>
      </w:r>
      <w:r w:rsidR="0078530B" w:rsidRPr="0078530B">
        <w:rPr>
          <w:rFonts w:ascii="Calibri" w:hAnsi="Calibri" w:cs="Calibri"/>
        </w:rPr>
        <w:t>without the input and direction from people with lived experience of pain</w:t>
      </w:r>
      <w:r w:rsidRPr="00B971C1">
        <w:rPr>
          <w:rFonts w:ascii="Calibri" w:hAnsi="Calibri" w:cs="Calibri"/>
        </w:rPr>
        <w:t xml:space="preserve">. </w:t>
      </w:r>
      <w:r w:rsidR="00B971C1">
        <w:rPr>
          <w:rFonts w:ascii="Calibri" w:hAnsi="Calibri" w:cs="Calibri"/>
        </w:rPr>
        <w:t xml:space="preserve">Feedback from PPAG members highlights how </w:t>
      </w:r>
      <w:r w:rsidR="00842FE0">
        <w:rPr>
          <w:rFonts w:ascii="Calibri" w:hAnsi="Calibri" w:cs="Calibri"/>
        </w:rPr>
        <w:t xml:space="preserve">also </w:t>
      </w:r>
      <w:r w:rsidR="00B971C1">
        <w:rPr>
          <w:rFonts w:ascii="Calibri" w:hAnsi="Calibri" w:cs="Calibri"/>
        </w:rPr>
        <w:t xml:space="preserve">they </w:t>
      </w:r>
      <w:r w:rsidR="00842FE0">
        <w:rPr>
          <w:rFonts w:ascii="Calibri" w:hAnsi="Calibri" w:cs="Calibri"/>
        </w:rPr>
        <w:t xml:space="preserve">feel they </w:t>
      </w:r>
      <w:r w:rsidR="00B971C1">
        <w:rPr>
          <w:rFonts w:ascii="Calibri" w:hAnsi="Calibri" w:cs="Calibri"/>
        </w:rPr>
        <w:t>have benefited from their involvement, as individuals. PPI has sometimes given them a better understanding of their own condition, and satisfaction at knowing that they have contributed to worthwhile research. The appreciate being taken seriously, as equal partners, with expertise that is different, but no less valuable than that of researchers.</w:t>
      </w:r>
    </w:p>
    <w:p w14:paraId="2002A3D0" w14:textId="265BE3DC" w:rsidR="004535F7" w:rsidRPr="004535F7" w:rsidRDefault="004535F7" w:rsidP="54A6A4B9">
      <w:pPr>
        <w:rPr>
          <w:rFonts w:ascii="Roboto" w:hAnsi="Roboto"/>
        </w:rPr>
      </w:pPr>
    </w:p>
    <w:p w14:paraId="46FFB88F" w14:textId="1DC2FC92" w:rsidR="004535F7" w:rsidRPr="00E4493D" w:rsidRDefault="004535F7" w:rsidP="54A6A4B9">
      <w:pPr>
        <w:rPr>
          <w:rFonts w:ascii="Roboto" w:hAnsi="Roboto"/>
          <w:b/>
          <w:bCs/>
        </w:rPr>
      </w:pPr>
      <w:r w:rsidRPr="00E4493D">
        <w:rPr>
          <w:rFonts w:ascii="Roboto" w:hAnsi="Roboto"/>
          <w:b/>
          <w:bCs/>
        </w:rPr>
        <w:t>What would you change if you could do it again</w:t>
      </w:r>
      <w:r w:rsidR="377F24F2" w:rsidRPr="00E4493D">
        <w:rPr>
          <w:rFonts w:ascii="Roboto" w:hAnsi="Roboto"/>
          <w:b/>
          <w:bCs/>
        </w:rPr>
        <w:t>?</w:t>
      </w:r>
    </w:p>
    <w:p w14:paraId="02D1E63C" w14:textId="77777777" w:rsidR="003C6CD6" w:rsidRPr="008C32E4" w:rsidRDefault="00BE1B3D" w:rsidP="008C32E4">
      <w:pPr>
        <w:pStyle w:val="ListParagraph"/>
        <w:numPr>
          <w:ilvl w:val="0"/>
          <w:numId w:val="3"/>
        </w:numPr>
        <w:rPr>
          <w:rFonts w:ascii="Calibri" w:hAnsi="Calibri" w:cs="Calibri"/>
        </w:rPr>
      </w:pPr>
      <w:r w:rsidRPr="008C32E4">
        <w:rPr>
          <w:rFonts w:ascii="Calibri" w:hAnsi="Calibri" w:cs="Calibri"/>
        </w:rPr>
        <w:t xml:space="preserve">It would be </w:t>
      </w:r>
      <w:r w:rsidR="00836CA5" w:rsidRPr="008C32E4">
        <w:rPr>
          <w:rFonts w:ascii="Calibri" w:hAnsi="Calibri" w:cs="Calibri"/>
        </w:rPr>
        <w:t xml:space="preserve">of value </w:t>
      </w:r>
      <w:r w:rsidRPr="008C32E4">
        <w:rPr>
          <w:rFonts w:ascii="Calibri" w:hAnsi="Calibri" w:cs="Calibri"/>
        </w:rPr>
        <w:t xml:space="preserve">to increase diversity further within our PPAG, </w:t>
      </w:r>
    </w:p>
    <w:p w14:paraId="20FD5B1E" w14:textId="2FE09135" w:rsidR="003C6CD6" w:rsidRPr="008C32E4" w:rsidRDefault="008C32E4" w:rsidP="008C32E4">
      <w:pPr>
        <w:pStyle w:val="ListParagraph"/>
        <w:numPr>
          <w:ilvl w:val="0"/>
          <w:numId w:val="3"/>
        </w:numPr>
        <w:rPr>
          <w:rFonts w:ascii="Calibri" w:hAnsi="Calibri" w:cs="Calibri"/>
        </w:rPr>
      </w:pPr>
      <w:r w:rsidRPr="008C32E4">
        <w:rPr>
          <w:rFonts w:ascii="Calibri" w:hAnsi="Calibri" w:cs="Calibri"/>
        </w:rPr>
        <w:t xml:space="preserve">Over the next few years, we want to </w:t>
      </w:r>
      <w:r w:rsidR="003C6CD6" w:rsidRPr="008C32E4">
        <w:rPr>
          <w:rFonts w:ascii="Calibri" w:hAnsi="Calibri" w:cs="Calibri"/>
        </w:rPr>
        <w:t>better understand how</w:t>
      </w:r>
      <w:r w:rsidR="00BE1B3D" w:rsidRPr="008C32E4">
        <w:rPr>
          <w:rFonts w:ascii="Calibri" w:hAnsi="Calibri" w:cs="Calibri"/>
        </w:rPr>
        <w:t xml:space="preserve"> PPI can best </w:t>
      </w:r>
      <w:r w:rsidR="003C6CD6" w:rsidRPr="008C32E4">
        <w:rPr>
          <w:rFonts w:ascii="Calibri" w:hAnsi="Calibri" w:cs="Calibri"/>
        </w:rPr>
        <w:t xml:space="preserve">lead to research outputs that are most useful </w:t>
      </w:r>
      <w:r w:rsidR="00BE1B3D" w:rsidRPr="008C32E4">
        <w:rPr>
          <w:rFonts w:ascii="Calibri" w:hAnsi="Calibri" w:cs="Calibri"/>
        </w:rPr>
        <w:t>for people with arthritis pain</w:t>
      </w:r>
      <w:r w:rsidR="003C6CD6" w:rsidRPr="008C32E4">
        <w:rPr>
          <w:rFonts w:ascii="Calibri" w:hAnsi="Calibri" w:cs="Calibri"/>
        </w:rPr>
        <w:t>.</w:t>
      </w:r>
    </w:p>
    <w:p w14:paraId="74333122" w14:textId="1EA0089D" w:rsidR="004535F7" w:rsidRPr="008C32E4" w:rsidRDefault="008C32E4" w:rsidP="008C32E4">
      <w:pPr>
        <w:pStyle w:val="ListParagraph"/>
        <w:numPr>
          <w:ilvl w:val="0"/>
          <w:numId w:val="3"/>
        </w:numPr>
        <w:rPr>
          <w:rFonts w:ascii="Calibri" w:hAnsi="Calibri" w:cs="Calibri"/>
        </w:rPr>
      </w:pPr>
      <w:r w:rsidRPr="008C32E4">
        <w:rPr>
          <w:rFonts w:ascii="Calibri" w:hAnsi="Calibri" w:cs="Calibri"/>
        </w:rPr>
        <w:t>We would like</w:t>
      </w:r>
      <w:r w:rsidR="003C6CD6" w:rsidRPr="008C32E4">
        <w:rPr>
          <w:rFonts w:ascii="Calibri" w:hAnsi="Calibri" w:cs="Calibri"/>
        </w:rPr>
        <w:t xml:space="preserve"> to develop more reliable </w:t>
      </w:r>
      <w:r w:rsidR="00197D98" w:rsidRPr="008C32E4">
        <w:rPr>
          <w:rFonts w:ascii="Calibri" w:hAnsi="Calibri" w:cs="Calibri"/>
        </w:rPr>
        <w:t xml:space="preserve">and valid </w:t>
      </w:r>
      <w:r w:rsidR="003C6CD6" w:rsidRPr="008C32E4">
        <w:rPr>
          <w:rFonts w:ascii="Calibri" w:hAnsi="Calibri" w:cs="Calibri"/>
        </w:rPr>
        <w:t xml:space="preserve">ways </w:t>
      </w:r>
      <w:r w:rsidRPr="008C32E4">
        <w:rPr>
          <w:rFonts w:ascii="Calibri" w:hAnsi="Calibri" w:cs="Calibri"/>
        </w:rPr>
        <w:t>to measure</w:t>
      </w:r>
      <w:r w:rsidR="003C6CD6" w:rsidRPr="008C32E4">
        <w:rPr>
          <w:rFonts w:ascii="Calibri" w:hAnsi="Calibri" w:cs="Calibri"/>
        </w:rPr>
        <w:t xml:space="preserve"> the </w:t>
      </w:r>
      <w:r w:rsidR="00197D98" w:rsidRPr="008C32E4">
        <w:rPr>
          <w:rFonts w:ascii="Calibri" w:hAnsi="Calibri" w:cs="Calibri"/>
        </w:rPr>
        <w:t>value</w:t>
      </w:r>
      <w:r w:rsidR="003C6CD6" w:rsidRPr="008C32E4">
        <w:rPr>
          <w:rFonts w:ascii="Calibri" w:hAnsi="Calibri" w:cs="Calibri"/>
        </w:rPr>
        <w:t xml:space="preserve"> of PPI</w:t>
      </w:r>
    </w:p>
    <w:p w14:paraId="150F52CF" w14:textId="34296F21" w:rsidR="004535F7" w:rsidRPr="00E4493D" w:rsidRDefault="004535F7" w:rsidP="54A6A4B9">
      <w:pPr>
        <w:rPr>
          <w:rFonts w:ascii="Roboto" w:hAnsi="Roboto"/>
          <w:b/>
          <w:bCs/>
        </w:rPr>
      </w:pPr>
    </w:p>
    <w:p w14:paraId="3819684E" w14:textId="7846BAA9" w:rsidR="004535F7" w:rsidRPr="00E4493D" w:rsidRDefault="004535F7" w:rsidP="54A6A4B9">
      <w:pPr>
        <w:rPr>
          <w:rFonts w:ascii="Roboto" w:hAnsi="Roboto"/>
          <w:b/>
          <w:bCs/>
        </w:rPr>
      </w:pPr>
      <w:r w:rsidRPr="00E4493D">
        <w:rPr>
          <w:rFonts w:ascii="Roboto" w:hAnsi="Roboto"/>
          <w:b/>
          <w:bCs/>
        </w:rPr>
        <w:t xml:space="preserve">What tips would you give </w:t>
      </w:r>
      <w:r w:rsidR="624086A5" w:rsidRPr="00E4493D">
        <w:rPr>
          <w:rFonts w:ascii="Roboto" w:hAnsi="Roboto"/>
          <w:b/>
          <w:bCs/>
        </w:rPr>
        <w:t>another researcher?</w:t>
      </w:r>
    </w:p>
    <w:p w14:paraId="48546D8A" w14:textId="77777777" w:rsidR="004905D4" w:rsidRDefault="004905D4" w:rsidP="004905D4">
      <w:pPr>
        <w:rPr>
          <w:rFonts w:ascii="Calibri" w:hAnsi="Calibri" w:cs="Calibri"/>
        </w:rPr>
      </w:pPr>
      <w:r w:rsidRPr="005F176E">
        <w:rPr>
          <w:rFonts w:ascii="Calibri" w:hAnsi="Calibri" w:cs="Calibri"/>
        </w:rPr>
        <w:t xml:space="preserve">Involve people with lived experience within your research programme so they can contribute </w:t>
      </w:r>
      <w:r>
        <w:rPr>
          <w:rFonts w:ascii="Calibri" w:hAnsi="Calibri" w:cs="Calibri"/>
        </w:rPr>
        <w:t>to the project’s conception (right from the initial idea)</w:t>
      </w:r>
      <w:r w:rsidRPr="005F176E">
        <w:rPr>
          <w:rFonts w:ascii="Calibri" w:hAnsi="Calibri" w:cs="Calibri"/>
        </w:rPr>
        <w:t xml:space="preserve">. This requires a commitment to developing infrastructure </w:t>
      </w:r>
      <w:r>
        <w:rPr>
          <w:rFonts w:ascii="Calibri" w:hAnsi="Calibri" w:cs="Calibri"/>
        </w:rPr>
        <w:t>that</w:t>
      </w:r>
      <w:r w:rsidRPr="005F176E">
        <w:rPr>
          <w:rFonts w:ascii="Calibri" w:hAnsi="Calibri" w:cs="Calibri"/>
        </w:rPr>
        <w:t xml:space="preserve"> is in place before a project</w:t>
      </w:r>
      <w:r>
        <w:rPr>
          <w:rFonts w:ascii="Calibri" w:hAnsi="Calibri" w:cs="Calibri"/>
        </w:rPr>
        <w:t xml:space="preserve"> starts</w:t>
      </w:r>
      <w:r w:rsidRPr="005F176E">
        <w:rPr>
          <w:rFonts w:ascii="Calibri" w:hAnsi="Calibri" w:cs="Calibri"/>
        </w:rPr>
        <w:t xml:space="preserve"> and continues long after it</w:t>
      </w:r>
      <w:r>
        <w:rPr>
          <w:rFonts w:ascii="Calibri" w:hAnsi="Calibri" w:cs="Calibri"/>
        </w:rPr>
        <w:t xml:space="preserve"> has ended</w:t>
      </w:r>
      <w:r w:rsidRPr="005F176E">
        <w:rPr>
          <w:rFonts w:ascii="Calibri" w:hAnsi="Calibri" w:cs="Calibri"/>
        </w:rPr>
        <w:t>.</w:t>
      </w:r>
    </w:p>
    <w:p w14:paraId="4FCB5DCD" w14:textId="51255FB4" w:rsidR="004905D4" w:rsidRPr="005F176E" w:rsidRDefault="004905D4" w:rsidP="004905D4">
      <w:pPr>
        <w:rPr>
          <w:rFonts w:ascii="Calibri" w:hAnsi="Calibri" w:cs="Calibri"/>
        </w:rPr>
      </w:pPr>
      <w:r>
        <w:rPr>
          <w:rFonts w:ascii="Calibri" w:hAnsi="Calibri" w:cs="Calibri"/>
        </w:rPr>
        <w:t xml:space="preserve">Find out early who are the </w:t>
      </w:r>
      <w:r w:rsidRPr="004905D4">
        <w:rPr>
          <w:rFonts w:ascii="Calibri" w:hAnsi="Calibri" w:cs="Calibri"/>
        </w:rPr>
        <w:t>key people to ask for help/support/training</w:t>
      </w:r>
      <w:r>
        <w:rPr>
          <w:rFonts w:ascii="Calibri" w:hAnsi="Calibri" w:cs="Calibri"/>
        </w:rPr>
        <w:t xml:space="preserve"> and </w:t>
      </w:r>
      <w:r w:rsidRPr="004905D4">
        <w:rPr>
          <w:rFonts w:ascii="Calibri" w:hAnsi="Calibri" w:cs="Calibri"/>
        </w:rPr>
        <w:t xml:space="preserve">talk </w:t>
      </w:r>
      <w:r>
        <w:rPr>
          <w:rFonts w:ascii="Calibri" w:hAnsi="Calibri" w:cs="Calibri"/>
        </w:rPr>
        <w:t>with</w:t>
      </w:r>
      <w:r w:rsidRPr="004905D4">
        <w:rPr>
          <w:rFonts w:ascii="Calibri" w:hAnsi="Calibri" w:cs="Calibri"/>
        </w:rPr>
        <w:t xml:space="preserve"> other researchers </w:t>
      </w:r>
      <w:r>
        <w:rPr>
          <w:rFonts w:ascii="Calibri" w:hAnsi="Calibri" w:cs="Calibri"/>
        </w:rPr>
        <w:t>and people with lived experience of arthritis who have worked with</w:t>
      </w:r>
      <w:r w:rsidRPr="004905D4">
        <w:rPr>
          <w:rFonts w:ascii="Calibri" w:hAnsi="Calibri" w:cs="Calibri"/>
        </w:rPr>
        <w:t xml:space="preserve"> PPI.</w:t>
      </w:r>
    </w:p>
    <w:p w14:paraId="72662B4B" w14:textId="4A445977" w:rsidR="54A6A4B9" w:rsidRPr="00E4493D" w:rsidRDefault="54A6A4B9" w:rsidP="54A6A4B9">
      <w:pPr>
        <w:rPr>
          <w:rFonts w:ascii="Roboto" w:hAnsi="Roboto"/>
          <w:b/>
          <w:bCs/>
        </w:rPr>
      </w:pPr>
    </w:p>
    <w:p w14:paraId="0D2156A1" w14:textId="1B301715" w:rsidR="2B9495DC" w:rsidRPr="00E4493D" w:rsidRDefault="2B9495DC" w:rsidP="54A6A4B9">
      <w:pPr>
        <w:rPr>
          <w:rFonts w:ascii="Roboto" w:hAnsi="Roboto"/>
          <w:b/>
          <w:bCs/>
        </w:rPr>
      </w:pPr>
      <w:r w:rsidRPr="00E4493D">
        <w:rPr>
          <w:rFonts w:ascii="Roboto" w:hAnsi="Roboto"/>
          <w:b/>
          <w:bCs/>
        </w:rPr>
        <w:t>What challenges did you face and how did you overcome them?</w:t>
      </w:r>
    </w:p>
    <w:p w14:paraId="431D5CAA" w14:textId="73D84FE2" w:rsidR="005D6122" w:rsidRPr="005D6122" w:rsidRDefault="005D6122">
      <w:pPr>
        <w:rPr>
          <w:rFonts w:ascii="Calibri" w:hAnsi="Calibri" w:cs="Calibri"/>
        </w:rPr>
      </w:pPr>
      <w:r w:rsidRPr="005F176E">
        <w:rPr>
          <w:rFonts w:ascii="Calibri" w:hAnsi="Calibri" w:cs="Calibri"/>
        </w:rPr>
        <w:t>Managing expectations from researchers and people with lived experience of arthritis pain can be a challenge</w:t>
      </w:r>
      <w:r>
        <w:rPr>
          <w:rFonts w:ascii="Calibri" w:hAnsi="Calibri" w:cs="Calibri"/>
        </w:rPr>
        <w:t>. It</w:t>
      </w:r>
      <w:r w:rsidRPr="005F176E">
        <w:rPr>
          <w:rFonts w:ascii="Calibri" w:hAnsi="Calibri" w:cs="Calibri"/>
        </w:rPr>
        <w:t xml:space="preserve"> requires clarity from the start about what each party hopes to gain from the collaboration and </w:t>
      </w:r>
      <w:r>
        <w:rPr>
          <w:rFonts w:ascii="Calibri" w:hAnsi="Calibri" w:cs="Calibri"/>
        </w:rPr>
        <w:t xml:space="preserve">we must identify </w:t>
      </w:r>
      <w:r w:rsidRPr="005F176E">
        <w:rPr>
          <w:rFonts w:ascii="Calibri" w:hAnsi="Calibri" w:cs="Calibri"/>
        </w:rPr>
        <w:t xml:space="preserve">shared objectives </w:t>
      </w:r>
      <w:r>
        <w:rPr>
          <w:rFonts w:ascii="Calibri" w:hAnsi="Calibri" w:cs="Calibri"/>
        </w:rPr>
        <w:t>towards</w:t>
      </w:r>
      <w:r w:rsidRPr="005F176E">
        <w:rPr>
          <w:rFonts w:ascii="Calibri" w:hAnsi="Calibri" w:cs="Calibri"/>
        </w:rPr>
        <w:t xml:space="preserve"> which </w:t>
      </w:r>
      <w:r>
        <w:rPr>
          <w:rFonts w:ascii="Calibri" w:hAnsi="Calibri" w:cs="Calibri"/>
        </w:rPr>
        <w:t>we can</w:t>
      </w:r>
      <w:r w:rsidRPr="005F176E">
        <w:rPr>
          <w:rFonts w:ascii="Calibri" w:hAnsi="Calibri" w:cs="Calibri"/>
        </w:rPr>
        <w:t xml:space="preserve"> work.</w:t>
      </w:r>
    </w:p>
    <w:p w14:paraId="2A66CD40" w14:textId="77777777" w:rsidR="005D6122" w:rsidRPr="004535F7" w:rsidRDefault="005D6122">
      <w:pPr>
        <w:rPr>
          <w:rFonts w:ascii="Roboto" w:hAnsi="Roboto"/>
        </w:rPr>
      </w:pPr>
    </w:p>
    <w:p w14:paraId="480EDA0D" w14:textId="1363FDB9" w:rsidR="00D91C8A" w:rsidRPr="004535F7" w:rsidRDefault="00805E6B">
      <w:pPr>
        <w:rPr>
          <w:rFonts w:ascii="Roboto" w:hAnsi="Roboto"/>
        </w:rPr>
      </w:pPr>
      <w:r>
        <w:rPr>
          <w:rFonts w:ascii="Roboto" w:hAnsi="Roboto"/>
          <w:noProof/>
        </w:rPr>
        <w:lastRenderedPageBreak/>
        <w:drawing>
          <wp:inline distT="0" distB="0" distL="0" distR="0" wp14:anchorId="50E27AA9" wp14:editId="38AA4A47">
            <wp:extent cx="5731510" cy="8105140"/>
            <wp:effectExtent l="0" t="0" r="2540" b="0"/>
            <wp:docPr id="1639374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74379" name="Picture 16393743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8105140"/>
                    </a:xfrm>
                    <a:prstGeom prst="rect">
                      <a:avLst/>
                    </a:prstGeom>
                  </pic:spPr>
                </pic:pic>
              </a:graphicData>
            </a:graphic>
          </wp:inline>
        </w:drawing>
      </w:r>
    </w:p>
    <w:sectPr w:rsidR="00D91C8A" w:rsidRPr="00453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D1771"/>
    <w:multiLevelType w:val="hybridMultilevel"/>
    <w:tmpl w:val="099C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835C7F"/>
    <w:multiLevelType w:val="hybridMultilevel"/>
    <w:tmpl w:val="78F0E9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C4894"/>
    <w:multiLevelType w:val="hybridMultilevel"/>
    <w:tmpl w:val="371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231483">
    <w:abstractNumId w:val="2"/>
  </w:num>
  <w:num w:numId="2" w16cid:durableId="1306398356">
    <w:abstractNumId w:val="1"/>
  </w:num>
  <w:num w:numId="3" w16cid:durableId="80520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8A"/>
    <w:rsid w:val="00032527"/>
    <w:rsid w:val="000339C7"/>
    <w:rsid w:val="00044D5A"/>
    <w:rsid w:val="00046FE6"/>
    <w:rsid w:val="00062D69"/>
    <w:rsid w:val="000A4012"/>
    <w:rsid w:val="000C4B58"/>
    <w:rsid w:val="000E7B25"/>
    <w:rsid w:val="000F3040"/>
    <w:rsid w:val="001036C8"/>
    <w:rsid w:val="00105510"/>
    <w:rsid w:val="0013620A"/>
    <w:rsid w:val="0014443A"/>
    <w:rsid w:val="00144681"/>
    <w:rsid w:val="001461CE"/>
    <w:rsid w:val="001654A2"/>
    <w:rsid w:val="00170D28"/>
    <w:rsid w:val="00173E87"/>
    <w:rsid w:val="00187DE6"/>
    <w:rsid w:val="0019602B"/>
    <w:rsid w:val="00197D98"/>
    <w:rsid w:val="001B5DF3"/>
    <w:rsid w:val="001B7C3F"/>
    <w:rsid w:val="001C3D21"/>
    <w:rsid w:val="00211F63"/>
    <w:rsid w:val="00213E66"/>
    <w:rsid w:val="00216C35"/>
    <w:rsid w:val="00254E5D"/>
    <w:rsid w:val="002568C8"/>
    <w:rsid w:val="00273B64"/>
    <w:rsid w:val="0029364A"/>
    <w:rsid w:val="002B3D35"/>
    <w:rsid w:val="002D53CB"/>
    <w:rsid w:val="002E00B4"/>
    <w:rsid w:val="002F0CFE"/>
    <w:rsid w:val="002F4897"/>
    <w:rsid w:val="00304347"/>
    <w:rsid w:val="003515C1"/>
    <w:rsid w:val="0035209D"/>
    <w:rsid w:val="003A7159"/>
    <w:rsid w:val="003B579B"/>
    <w:rsid w:val="003C1468"/>
    <w:rsid w:val="003C6CD6"/>
    <w:rsid w:val="003D3C26"/>
    <w:rsid w:val="003D7898"/>
    <w:rsid w:val="003E08F7"/>
    <w:rsid w:val="003F7D2F"/>
    <w:rsid w:val="004117EF"/>
    <w:rsid w:val="004535F7"/>
    <w:rsid w:val="00484247"/>
    <w:rsid w:val="004905D4"/>
    <w:rsid w:val="004A2B73"/>
    <w:rsid w:val="004B09AB"/>
    <w:rsid w:val="004C5E6B"/>
    <w:rsid w:val="004CBEA9"/>
    <w:rsid w:val="004D7EE1"/>
    <w:rsid w:val="004F6C3A"/>
    <w:rsid w:val="00507DD7"/>
    <w:rsid w:val="00511552"/>
    <w:rsid w:val="00564B1C"/>
    <w:rsid w:val="005735D8"/>
    <w:rsid w:val="00580D82"/>
    <w:rsid w:val="00583E07"/>
    <w:rsid w:val="00585BDA"/>
    <w:rsid w:val="00594960"/>
    <w:rsid w:val="005B6C86"/>
    <w:rsid w:val="005C4567"/>
    <w:rsid w:val="005C4671"/>
    <w:rsid w:val="005D6122"/>
    <w:rsid w:val="0060396B"/>
    <w:rsid w:val="00604583"/>
    <w:rsid w:val="006227AA"/>
    <w:rsid w:val="00651902"/>
    <w:rsid w:val="00653277"/>
    <w:rsid w:val="00661891"/>
    <w:rsid w:val="00710DB4"/>
    <w:rsid w:val="00727D50"/>
    <w:rsid w:val="00740CED"/>
    <w:rsid w:val="00742321"/>
    <w:rsid w:val="00757D50"/>
    <w:rsid w:val="00766D29"/>
    <w:rsid w:val="0078530B"/>
    <w:rsid w:val="00785885"/>
    <w:rsid w:val="00786C29"/>
    <w:rsid w:val="00797CBE"/>
    <w:rsid w:val="0079BD26"/>
    <w:rsid w:val="007A51E2"/>
    <w:rsid w:val="007B524C"/>
    <w:rsid w:val="007C6CBD"/>
    <w:rsid w:val="007D211B"/>
    <w:rsid w:val="007E00FA"/>
    <w:rsid w:val="007E1BFE"/>
    <w:rsid w:val="007E7400"/>
    <w:rsid w:val="00805E6B"/>
    <w:rsid w:val="00814C8C"/>
    <w:rsid w:val="0082054E"/>
    <w:rsid w:val="00836CA5"/>
    <w:rsid w:val="00842FE0"/>
    <w:rsid w:val="00883ABB"/>
    <w:rsid w:val="008A6DF3"/>
    <w:rsid w:val="008C32E4"/>
    <w:rsid w:val="008F3CF8"/>
    <w:rsid w:val="0091169B"/>
    <w:rsid w:val="00940E42"/>
    <w:rsid w:val="00943E8F"/>
    <w:rsid w:val="00964549"/>
    <w:rsid w:val="00972284"/>
    <w:rsid w:val="00974067"/>
    <w:rsid w:val="00984831"/>
    <w:rsid w:val="009B51B2"/>
    <w:rsid w:val="009B5238"/>
    <w:rsid w:val="009D7F50"/>
    <w:rsid w:val="00A408E9"/>
    <w:rsid w:val="00A54F56"/>
    <w:rsid w:val="00A63AF7"/>
    <w:rsid w:val="00A85651"/>
    <w:rsid w:val="00A865B4"/>
    <w:rsid w:val="00AA6AE1"/>
    <w:rsid w:val="00AB56F8"/>
    <w:rsid w:val="00AB7F91"/>
    <w:rsid w:val="00AC00F2"/>
    <w:rsid w:val="00AC7F68"/>
    <w:rsid w:val="00B3484B"/>
    <w:rsid w:val="00B3565B"/>
    <w:rsid w:val="00B4277F"/>
    <w:rsid w:val="00B57B6C"/>
    <w:rsid w:val="00B625B8"/>
    <w:rsid w:val="00B7337B"/>
    <w:rsid w:val="00B74F3E"/>
    <w:rsid w:val="00B75A0D"/>
    <w:rsid w:val="00B85AE8"/>
    <w:rsid w:val="00B971C1"/>
    <w:rsid w:val="00BA4399"/>
    <w:rsid w:val="00BA4740"/>
    <w:rsid w:val="00BA731D"/>
    <w:rsid w:val="00BB7A3C"/>
    <w:rsid w:val="00BC02E0"/>
    <w:rsid w:val="00BC44C8"/>
    <w:rsid w:val="00BE1B3D"/>
    <w:rsid w:val="00BF226A"/>
    <w:rsid w:val="00BF5237"/>
    <w:rsid w:val="00C1767E"/>
    <w:rsid w:val="00C22B71"/>
    <w:rsid w:val="00C938C9"/>
    <w:rsid w:val="00C97379"/>
    <w:rsid w:val="00CA4ADB"/>
    <w:rsid w:val="00CE6A82"/>
    <w:rsid w:val="00D31A41"/>
    <w:rsid w:val="00D37343"/>
    <w:rsid w:val="00D52160"/>
    <w:rsid w:val="00D56B51"/>
    <w:rsid w:val="00D850C4"/>
    <w:rsid w:val="00D91C8A"/>
    <w:rsid w:val="00DA1CFE"/>
    <w:rsid w:val="00DA7443"/>
    <w:rsid w:val="00DC541B"/>
    <w:rsid w:val="00DD43F4"/>
    <w:rsid w:val="00DF61A1"/>
    <w:rsid w:val="00DF7BED"/>
    <w:rsid w:val="00E134A4"/>
    <w:rsid w:val="00E255AD"/>
    <w:rsid w:val="00E42741"/>
    <w:rsid w:val="00E4493D"/>
    <w:rsid w:val="00E4713A"/>
    <w:rsid w:val="00E52204"/>
    <w:rsid w:val="00E64448"/>
    <w:rsid w:val="00E70C90"/>
    <w:rsid w:val="00E94A75"/>
    <w:rsid w:val="00E97A39"/>
    <w:rsid w:val="00EB45F8"/>
    <w:rsid w:val="00ED2938"/>
    <w:rsid w:val="00F0359B"/>
    <w:rsid w:val="00F05750"/>
    <w:rsid w:val="00F328F9"/>
    <w:rsid w:val="00F37112"/>
    <w:rsid w:val="00F66F35"/>
    <w:rsid w:val="00F75EBE"/>
    <w:rsid w:val="00FE5F53"/>
    <w:rsid w:val="04A7BB29"/>
    <w:rsid w:val="05E6EDDB"/>
    <w:rsid w:val="07FBD2F4"/>
    <w:rsid w:val="091CA2C6"/>
    <w:rsid w:val="09969C1F"/>
    <w:rsid w:val="0BA5AB0B"/>
    <w:rsid w:val="0CCB4887"/>
    <w:rsid w:val="0EA88DDB"/>
    <w:rsid w:val="1985CC23"/>
    <w:rsid w:val="1B087427"/>
    <w:rsid w:val="1D7E2D1C"/>
    <w:rsid w:val="1DB93D32"/>
    <w:rsid w:val="21E9AD81"/>
    <w:rsid w:val="2230C182"/>
    <w:rsid w:val="22B396BB"/>
    <w:rsid w:val="23CC91E3"/>
    <w:rsid w:val="2615507E"/>
    <w:rsid w:val="29C0A9E7"/>
    <w:rsid w:val="2AF532A4"/>
    <w:rsid w:val="2B9495DC"/>
    <w:rsid w:val="377F24F2"/>
    <w:rsid w:val="3A1A8A12"/>
    <w:rsid w:val="3BF286AA"/>
    <w:rsid w:val="3DDD2F59"/>
    <w:rsid w:val="3EE707C2"/>
    <w:rsid w:val="426797C6"/>
    <w:rsid w:val="47E97CB2"/>
    <w:rsid w:val="4AC3664C"/>
    <w:rsid w:val="4BC366D2"/>
    <w:rsid w:val="53F5E077"/>
    <w:rsid w:val="54A6A4B9"/>
    <w:rsid w:val="54ECA87C"/>
    <w:rsid w:val="55B5FE0E"/>
    <w:rsid w:val="5FD266CC"/>
    <w:rsid w:val="624086A5"/>
    <w:rsid w:val="638D6785"/>
    <w:rsid w:val="652937E6"/>
    <w:rsid w:val="66287ECC"/>
    <w:rsid w:val="69FCA909"/>
    <w:rsid w:val="6B224290"/>
    <w:rsid w:val="6B388A19"/>
    <w:rsid w:val="6EE38BA5"/>
    <w:rsid w:val="76D5D87D"/>
    <w:rsid w:val="777B0F8B"/>
    <w:rsid w:val="7BB68ABA"/>
    <w:rsid w:val="7BECAE4F"/>
    <w:rsid w:val="7D525B1B"/>
    <w:rsid w:val="7EDF1821"/>
    <w:rsid w:val="7FF650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0DE08"/>
  <w15:docId w15:val="{F8348EA1-75D2-462A-9B1B-91A06639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C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C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C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C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C8A"/>
    <w:rPr>
      <w:rFonts w:eastAsiaTheme="majorEastAsia" w:cstheme="majorBidi"/>
      <w:color w:val="272727" w:themeColor="text1" w:themeTint="D8"/>
    </w:rPr>
  </w:style>
  <w:style w:type="paragraph" w:styleId="Title">
    <w:name w:val="Title"/>
    <w:basedOn w:val="Normal"/>
    <w:next w:val="Normal"/>
    <w:link w:val="TitleChar"/>
    <w:uiPriority w:val="10"/>
    <w:qFormat/>
    <w:rsid w:val="00D91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C8A"/>
    <w:pPr>
      <w:spacing w:before="160"/>
      <w:jc w:val="center"/>
    </w:pPr>
    <w:rPr>
      <w:i/>
      <w:iCs/>
      <w:color w:val="404040" w:themeColor="text1" w:themeTint="BF"/>
    </w:rPr>
  </w:style>
  <w:style w:type="character" w:customStyle="1" w:styleId="QuoteChar">
    <w:name w:val="Quote Char"/>
    <w:basedOn w:val="DefaultParagraphFont"/>
    <w:link w:val="Quote"/>
    <w:uiPriority w:val="29"/>
    <w:rsid w:val="00D91C8A"/>
    <w:rPr>
      <w:i/>
      <w:iCs/>
      <w:color w:val="404040" w:themeColor="text1" w:themeTint="BF"/>
    </w:rPr>
  </w:style>
  <w:style w:type="paragraph" w:styleId="ListParagraph">
    <w:name w:val="List Paragraph"/>
    <w:basedOn w:val="Normal"/>
    <w:uiPriority w:val="34"/>
    <w:qFormat/>
    <w:rsid w:val="00D91C8A"/>
    <w:pPr>
      <w:ind w:left="720"/>
      <w:contextualSpacing/>
    </w:pPr>
  </w:style>
  <w:style w:type="character" w:styleId="IntenseEmphasis">
    <w:name w:val="Intense Emphasis"/>
    <w:basedOn w:val="DefaultParagraphFont"/>
    <w:uiPriority w:val="21"/>
    <w:qFormat/>
    <w:rsid w:val="00D91C8A"/>
    <w:rPr>
      <w:i/>
      <w:iCs/>
      <w:color w:val="0F4761" w:themeColor="accent1" w:themeShade="BF"/>
    </w:rPr>
  </w:style>
  <w:style w:type="paragraph" w:styleId="IntenseQuote">
    <w:name w:val="Intense Quote"/>
    <w:basedOn w:val="Normal"/>
    <w:next w:val="Normal"/>
    <w:link w:val="IntenseQuoteChar"/>
    <w:uiPriority w:val="30"/>
    <w:qFormat/>
    <w:rsid w:val="00D91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C8A"/>
    <w:rPr>
      <w:i/>
      <w:iCs/>
      <w:color w:val="0F4761" w:themeColor="accent1" w:themeShade="BF"/>
    </w:rPr>
  </w:style>
  <w:style w:type="character" w:styleId="IntenseReference">
    <w:name w:val="Intense Reference"/>
    <w:basedOn w:val="DefaultParagraphFont"/>
    <w:uiPriority w:val="32"/>
    <w:qFormat/>
    <w:rsid w:val="00D91C8A"/>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C7F68"/>
    <w:rPr>
      <w:b/>
      <w:bCs/>
    </w:rPr>
  </w:style>
  <w:style w:type="character" w:customStyle="1" w:styleId="CommentSubjectChar">
    <w:name w:val="Comment Subject Char"/>
    <w:basedOn w:val="CommentTextChar"/>
    <w:link w:val="CommentSubject"/>
    <w:uiPriority w:val="99"/>
    <w:semiHidden/>
    <w:rsid w:val="00AC7F68"/>
    <w:rPr>
      <w:b/>
      <w:bCs/>
      <w:sz w:val="20"/>
      <w:szCs w:val="20"/>
    </w:rPr>
  </w:style>
  <w:style w:type="character" w:styleId="Hyperlink">
    <w:name w:val="Hyperlink"/>
    <w:basedOn w:val="DefaultParagraphFont"/>
    <w:uiPriority w:val="99"/>
    <w:unhideWhenUsed/>
    <w:rsid w:val="00AC7F68"/>
    <w:rPr>
      <w:color w:val="0000FF"/>
      <w:u w:val="single"/>
    </w:rPr>
  </w:style>
  <w:style w:type="character" w:customStyle="1" w:styleId="UnresolvedMention1">
    <w:name w:val="Unresolved Mention1"/>
    <w:basedOn w:val="DefaultParagraphFont"/>
    <w:uiPriority w:val="99"/>
    <w:semiHidden/>
    <w:unhideWhenUsed/>
    <w:rsid w:val="000E7B25"/>
    <w:rPr>
      <w:color w:val="605E5C"/>
      <w:shd w:val="clear" w:color="auto" w:fill="E1DFDD"/>
    </w:rPr>
  </w:style>
  <w:style w:type="paragraph" w:styleId="Revision">
    <w:name w:val="Revision"/>
    <w:hidden/>
    <w:uiPriority w:val="99"/>
    <w:semiHidden/>
    <w:rsid w:val="00BF5237"/>
    <w:pPr>
      <w:spacing w:after="0" w:line="240" w:lineRule="auto"/>
    </w:pPr>
  </w:style>
  <w:style w:type="paragraph" w:styleId="BalloonText">
    <w:name w:val="Balloon Text"/>
    <w:basedOn w:val="Normal"/>
    <w:link w:val="BalloonTextChar"/>
    <w:uiPriority w:val="99"/>
    <w:semiHidden/>
    <w:unhideWhenUsed/>
    <w:rsid w:val="007E7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77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0" Type="http://schemas.openxmlformats.org/officeDocument/2006/relationships/hyperlink" Target="https://www.nottingham.ac.uk/paincentre/ppi/index.aspx"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13CE2DCD32B34F8D939EF3C9BFE235" ma:contentTypeVersion="15" ma:contentTypeDescription="Create a new document." ma:contentTypeScope="" ma:versionID="0405da8352c8499f5f2bdc5d41a94686">
  <xsd:schema xmlns:xsd="http://www.w3.org/2001/XMLSchema" xmlns:xs="http://www.w3.org/2001/XMLSchema" xmlns:p="http://schemas.microsoft.com/office/2006/metadata/properties" xmlns:ns2="9ffbd343-3510-42ff-980f-aa4c71a6d3e1" xmlns:ns3="b7d570b5-ecf9-4c18-b0c5-b4e603b4f173" targetNamespace="http://schemas.microsoft.com/office/2006/metadata/properties" ma:root="true" ma:fieldsID="f9518a327ffd361caf44532182ba9aed" ns2:_="" ns3:_="">
    <xsd:import namespace="9ffbd343-3510-42ff-980f-aa4c71a6d3e1"/>
    <xsd:import namespace="b7d570b5-ecf9-4c18-b0c5-b4e603b4f1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bd343-3510-42ff-980f-aa4c71a6d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70b5-ecf9-4c18-b0c5-b4e603b4f1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80fbfdb-eb07-4ef8-bc20-e053aea80236}" ma:internalName="TaxCatchAll" ma:showField="CatchAllData" ma:web="b7d570b5-ecf9-4c18-b0c5-b4e603b4f1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7d570b5-ecf9-4c18-b0c5-b4e603b4f173" xsi:nil="true"/>
    <lcf76f155ced4ddcb4097134ff3c332f xmlns="9ffbd343-3510-42ff-980f-aa4c71a6d3e1">
      <Terms xmlns="http://schemas.microsoft.com/office/infopath/2007/PartnerControls"/>
    </lcf76f155ced4ddcb4097134ff3c332f>
    <SharedWithUsers xmlns="b7d570b5-ecf9-4c18-b0c5-b4e603b4f173">
      <UserInfo>
        <DisplayName>Gemma Winsor</DisplayName>
        <AccountId>12</AccountId>
        <AccountType/>
      </UserInfo>
    </SharedWithUsers>
  </documentManagement>
</p:properties>
</file>

<file path=customXml/itemProps1.xml><?xml version="1.0" encoding="utf-8"?>
<ds:datastoreItem xmlns:ds="http://schemas.openxmlformats.org/officeDocument/2006/customXml" ds:itemID="{9E1287DA-F3BC-418F-AFF7-313D0EA37AA4}">
  <ds:schemaRefs>
    <ds:schemaRef ds:uri="http://schemas.openxmlformats.org/officeDocument/2006/bibliography"/>
  </ds:schemaRefs>
</ds:datastoreItem>
</file>

<file path=customXml/itemProps2.xml><?xml version="1.0" encoding="utf-8"?>
<ds:datastoreItem xmlns:ds="http://schemas.openxmlformats.org/officeDocument/2006/customXml" ds:itemID="{CA9C85F4-6D7F-4ABD-B783-C80B5C851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bd343-3510-42ff-980f-aa4c71a6d3e1"/>
    <ds:schemaRef ds:uri="b7d570b5-ecf9-4c18-b0c5-b4e603b4f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1A93D-CD8E-496B-867D-36980D9CA25E}">
  <ds:schemaRefs>
    <ds:schemaRef ds:uri="http://schemas.microsoft.com/sharepoint/v3/contenttype/forms"/>
  </ds:schemaRefs>
</ds:datastoreItem>
</file>

<file path=customXml/itemProps4.xml><?xml version="1.0" encoding="utf-8"?>
<ds:datastoreItem xmlns:ds="http://schemas.openxmlformats.org/officeDocument/2006/customXml" ds:itemID="{AE5D51F4-4AE0-4224-B51F-A0844FD63A9D}">
  <ds:schemaRefs>
    <ds:schemaRef ds:uri="b7d570b5-ecf9-4c18-b0c5-b4e603b4f173"/>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ffbd343-3510-42ff-980f-aa4c71a6d3e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2165</Words>
  <Characters>12341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Yorke</dc:creator>
  <cp:lastModifiedBy>Tom Robertson</cp:lastModifiedBy>
  <cp:revision>2</cp:revision>
  <dcterms:created xsi:type="dcterms:W3CDTF">2024-09-23T14:39:00Z</dcterms:created>
  <dcterms:modified xsi:type="dcterms:W3CDTF">2024-09-23T14:39:00Z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0x0101000913CE2DCD32B34F8D939EF3C9BFE235</vt:lpwstr>
  </property>
  <property fmtid="{D5CDD505-2E9C-101B-9397-08002B2CF9AE}" pid="3" name="MediaServiceImageTags">
    <vt:lpwstr/>
  </property>
  <property fmtid="{D5CDD505-2E9C-101B-9397-08002B2CF9AE}" pid="4" name="GrammarlyDocumentId">
    <vt:lpwstr>edc939177031f4d04d9d25c118ccf34225144107f833d72d853a73fc3b87b55d</vt:lpwstr>
  </property>
</Properties>
</file>